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3B7D6F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1E19F7">
        <w:rPr>
          <w:rFonts w:ascii="Arial" w:hAnsi="Arial" w:cs="Arial"/>
          <w:b/>
          <w:sz w:val="24"/>
          <w:szCs w:val="24"/>
        </w:rPr>
        <w:t>1186</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6DE1B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E1294">
        <w:rPr>
          <w:rFonts w:ascii="Arial" w:hAnsi="Arial" w:cs="Arial"/>
        </w:rPr>
        <w:t>9.4.1.3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40D10" w:rsidRDefault="00871653" w:rsidP="001A248F">
            <w:pPr>
              <w:tabs>
                <w:tab w:val="left" w:pos="567"/>
              </w:tabs>
              <w:spacing w:after="0"/>
              <w:rPr>
                <w:rFonts w:ascii="Arial" w:hAnsi="Arial" w:cs="Arial"/>
                <w:lang w:eastAsia="ja-JP"/>
              </w:rPr>
            </w:pPr>
            <w:r w:rsidRPr="00E40D10">
              <w:rPr>
                <w:rFonts w:ascii="Arial" w:hAnsi="Arial" w:cs="Arial"/>
              </w:rPr>
              <w:t>Study Item:</w:t>
            </w:r>
            <w:r w:rsidRPr="00E40D10">
              <w:rPr>
                <w:rFonts w:ascii="Arial" w:hAnsi="Arial" w:cs="Arial" w:hint="eastAsia"/>
                <w:lang w:eastAsia="ja-JP"/>
              </w:rPr>
              <w:t xml:space="preserve"> </w:t>
            </w:r>
          </w:p>
          <w:p w14:paraId="27D21A4C" w14:textId="65A94DC4" w:rsidR="00871653" w:rsidRPr="00E40D10" w:rsidRDefault="00871653" w:rsidP="001A248F">
            <w:pPr>
              <w:tabs>
                <w:tab w:val="left" w:pos="567"/>
              </w:tabs>
              <w:spacing w:after="0"/>
              <w:rPr>
                <w:rFonts w:ascii="Arial" w:hAnsi="Arial" w:cs="Arial"/>
              </w:rPr>
            </w:pPr>
            <w:r w:rsidRPr="00E40D10">
              <w:rPr>
                <w:rFonts w:ascii="Arial" w:hAnsi="Arial" w:cs="Arial"/>
                <w:lang w:eastAsia="ja-JP"/>
              </w:rPr>
              <w:t>No</w:t>
            </w:r>
          </w:p>
        </w:tc>
        <w:tc>
          <w:tcPr>
            <w:tcW w:w="1842" w:type="dxa"/>
          </w:tcPr>
          <w:p w14:paraId="424795E6" w14:textId="77777777" w:rsidR="00871653" w:rsidRPr="00E40D10" w:rsidRDefault="00871653" w:rsidP="001A248F">
            <w:pPr>
              <w:tabs>
                <w:tab w:val="left" w:pos="567"/>
              </w:tabs>
              <w:spacing w:after="0"/>
              <w:rPr>
                <w:rFonts w:ascii="Arial" w:hAnsi="Arial" w:cs="Arial"/>
                <w:lang w:eastAsia="ja-JP"/>
              </w:rPr>
            </w:pPr>
            <w:r w:rsidRPr="00E40D10">
              <w:rPr>
                <w:rFonts w:ascii="Arial" w:hAnsi="Arial" w:cs="Arial"/>
              </w:rPr>
              <w:t>Core part:</w:t>
            </w:r>
            <w:r w:rsidRPr="00E40D10">
              <w:rPr>
                <w:rFonts w:ascii="Arial" w:hAnsi="Arial" w:cs="Arial"/>
                <w:lang w:eastAsia="ja-JP"/>
              </w:rPr>
              <w:t xml:space="preserve"> </w:t>
            </w:r>
          </w:p>
          <w:p w14:paraId="4F4E6C8C" w14:textId="032E2451" w:rsidR="00871653" w:rsidRPr="00E40D10" w:rsidRDefault="00871653" w:rsidP="001A248F">
            <w:pPr>
              <w:tabs>
                <w:tab w:val="left" w:pos="567"/>
              </w:tabs>
              <w:spacing w:after="0"/>
              <w:rPr>
                <w:rFonts w:ascii="Arial" w:hAnsi="Arial" w:cs="Arial"/>
                <w:lang w:eastAsia="ja-JP"/>
              </w:rPr>
            </w:pPr>
            <w:r w:rsidRPr="00E40D10">
              <w:rPr>
                <w:rFonts w:ascii="Arial" w:hAnsi="Arial" w:cs="Arial"/>
                <w:lang w:eastAsia="ja-JP"/>
              </w:rPr>
              <w:t>No</w:t>
            </w:r>
          </w:p>
        </w:tc>
        <w:tc>
          <w:tcPr>
            <w:tcW w:w="2309" w:type="dxa"/>
            <w:gridSpan w:val="2"/>
          </w:tcPr>
          <w:p w14:paraId="0EA72874" w14:textId="77777777" w:rsidR="00871653" w:rsidRPr="00E40D10" w:rsidRDefault="00871653" w:rsidP="001A248F">
            <w:pPr>
              <w:tabs>
                <w:tab w:val="left" w:pos="567"/>
              </w:tabs>
              <w:spacing w:after="0"/>
              <w:rPr>
                <w:rFonts w:ascii="Arial" w:hAnsi="Arial" w:cs="Arial"/>
              </w:rPr>
            </w:pPr>
            <w:r w:rsidRPr="00E40D10">
              <w:rPr>
                <w:rFonts w:ascii="Arial" w:hAnsi="Arial" w:cs="Arial"/>
              </w:rPr>
              <w:t>Performance part:</w:t>
            </w:r>
          </w:p>
          <w:p w14:paraId="3DC7ABB4" w14:textId="2287A672" w:rsidR="00871653" w:rsidRPr="00E40D10" w:rsidRDefault="00871653" w:rsidP="00E40D10">
            <w:pPr>
              <w:tabs>
                <w:tab w:val="left" w:pos="567"/>
              </w:tabs>
              <w:spacing w:after="0"/>
              <w:rPr>
                <w:rFonts w:ascii="Arial" w:hAnsi="Arial" w:cs="Arial"/>
                <w:lang w:eastAsia="ja-JP"/>
              </w:rPr>
            </w:pPr>
            <w:r w:rsidRPr="00E40D10">
              <w:rPr>
                <w:rFonts w:ascii="Arial" w:hAnsi="Arial" w:cs="Arial" w:hint="eastAsia"/>
                <w:lang w:eastAsia="ja-JP"/>
              </w:rPr>
              <w:t>Yes</w:t>
            </w:r>
          </w:p>
        </w:tc>
        <w:tc>
          <w:tcPr>
            <w:tcW w:w="1653" w:type="dxa"/>
          </w:tcPr>
          <w:p w14:paraId="3012EFC2" w14:textId="77777777" w:rsidR="00871653" w:rsidRPr="00E40D10" w:rsidRDefault="00871653" w:rsidP="001A248F">
            <w:pPr>
              <w:tabs>
                <w:tab w:val="left" w:pos="567"/>
              </w:tabs>
              <w:spacing w:after="0"/>
              <w:rPr>
                <w:rFonts w:ascii="Arial" w:hAnsi="Arial" w:cs="Arial"/>
              </w:rPr>
            </w:pPr>
            <w:r w:rsidRPr="00E40D10">
              <w:rPr>
                <w:rFonts w:ascii="Arial" w:hAnsi="Arial" w:cs="Arial"/>
              </w:rPr>
              <w:t>Testing part:</w:t>
            </w:r>
          </w:p>
          <w:p w14:paraId="6184B75F" w14:textId="7F803AD0" w:rsidR="00871653" w:rsidRPr="00E40D10" w:rsidRDefault="00871653" w:rsidP="0036248C">
            <w:pPr>
              <w:tabs>
                <w:tab w:val="left" w:pos="567"/>
              </w:tabs>
              <w:spacing w:after="0"/>
              <w:rPr>
                <w:rFonts w:ascii="Arial" w:hAnsi="Arial" w:cs="Arial"/>
                <w:lang w:eastAsia="ja-JP"/>
              </w:rPr>
            </w:pPr>
            <w:r w:rsidRPr="00E40D10">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456521" w:rsidR="0036248C" w:rsidRPr="009C53F8" w:rsidRDefault="0088055A" w:rsidP="00EF14E2">
            <w:pPr>
              <w:tabs>
                <w:tab w:val="left" w:pos="567"/>
              </w:tabs>
              <w:spacing w:after="0"/>
              <w:rPr>
                <w:rFonts w:ascii="Arial" w:hAnsi="Arial" w:cs="Arial"/>
              </w:rPr>
            </w:pPr>
            <w:proofErr w:type="spellStart"/>
            <w:r w:rsidRPr="009C53F8">
              <w:rPr>
                <w:rFonts w:ascii="Arial" w:hAnsi="Arial" w:cs="Arial"/>
              </w:rPr>
              <w:t>NR_SL_enh</w:t>
            </w:r>
            <w:proofErr w:type="spellEnd"/>
            <w:r w:rsidR="00766461" w:rsidRPr="009C53F8">
              <w:rPr>
                <w:rFonts w:ascii="Arial" w:hAnsi="Arial" w:cs="Arial"/>
              </w:rPr>
              <w:t>-Perf</w:t>
            </w:r>
          </w:p>
        </w:tc>
      </w:tr>
      <w:tr w:rsidR="0088055A" w:rsidRPr="008836AC" w14:paraId="5DE04433" w14:textId="77777777" w:rsidTr="00871653">
        <w:tc>
          <w:tcPr>
            <w:tcW w:w="2436" w:type="dxa"/>
          </w:tcPr>
          <w:p w14:paraId="4176DAE9" w14:textId="77777777" w:rsidR="0088055A" w:rsidRPr="008836AC" w:rsidRDefault="0088055A" w:rsidP="0088055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E66F37" w:rsidR="0088055A" w:rsidRPr="009C53F8" w:rsidRDefault="0088055A" w:rsidP="00766461">
            <w:pPr>
              <w:tabs>
                <w:tab w:val="left" w:pos="567"/>
              </w:tabs>
              <w:spacing w:after="0"/>
              <w:rPr>
                <w:rFonts w:ascii="Arial" w:hAnsi="Arial" w:cs="Arial"/>
                <w:lang w:eastAsia="ja-JP"/>
              </w:rPr>
            </w:pPr>
            <w:r w:rsidRPr="009C53F8">
              <w:rPr>
                <w:rFonts w:ascii="Arial" w:hAnsi="Arial" w:cs="Arial"/>
                <w:lang w:eastAsia="ja-JP"/>
              </w:rPr>
              <w:t>860</w:t>
            </w:r>
            <w:r w:rsidR="00766461" w:rsidRPr="009C53F8">
              <w:rPr>
                <w:rFonts w:ascii="Arial" w:hAnsi="Arial" w:cs="Arial"/>
                <w:lang w:eastAsia="ja-JP"/>
              </w:rPr>
              <w:t>2</w:t>
            </w:r>
            <w:r w:rsidRPr="009C53F8">
              <w:rPr>
                <w:rFonts w:ascii="Arial" w:hAnsi="Arial" w:cs="Arial"/>
                <w:lang w:eastAsia="ja-JP"/>
              </w:rPr>
              <w:t>42</w:t>
            </w:r>
          </w:p>
        </w:tc>
      </w:tr>
      <w:tr w:rsidR="0088055A" w:rsidRPr="008836AC" w14:paraId="2184CB69" w14:textId="77777777" w:rsidTr="00871653">
        <w:tc>
          <w:tcPr>
            <w:tcW w:w="2436" w:type="dxa"/>
          </w:tcPr>
          <w:p w14:paraId="7FA547CB" w14:textId="77777777" w:rsidR="0088055A" w:rsidRPr="008836AC" w:rsidRDefault="0088055A" w:rsidP="008805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9163BB1" w:rsidR="0088055A" w:rsidRPr="009C53F8" w:rsidRDefault="0088055A" w:rsidP="0088055A">
            <w:pPr>
              <w:tabs>
                <w:tab w:val="left" w:pos="567"/>
              </w:tabs>
              <w:spacing w:after="0"/>
              <w:rPr>
                <w:rFonts w:ascii="Arial" w:hAnsi="Arial" w:cs="Arial"/>
                <w:lang w:eastAsia="ja-JP"/>
              </w:rPr>
            </w:pPr>
            <w:r w:rsidRPr="009C53F8">
              <w:rPr>
                <w:rFonts w:ascii="Arial" w:hAnsi="Arial" w:cs="Arial"/>
                <w:lang w:eastAsia="ja-JP"/>
              </w:rPr>
              <w:t>RP-202846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6D119730" w:rsidR="00871653" w:rsidRPr="0088055A" w:rsidRDefault="00871653" w:rsidP="0088055A">
            <w:pPr>
              <w:tabs>
                <w:tab w:val="left" w:pos="567"/>
              </w:tabs>
              <w:spacing w:after="0"/>
              <w:rPr>
                <w:rFonts w:ascii="Arial" w:hAnsi="Arial" w:cs="Arial"/>
                <w:lang w:eastAsia="ja-JP"/>
              </w:rPr>
            </w:pPr>
            <w:r w:rsidRPr="0088055A">
              <w:rPr>
                <w:rFonts w:ascii="Arial" w:hAnsi="Arial" w:cs="Arial"/>
                <w:lang w:eastAsia="ja-JP"/>
              </w:rPr>
              <w:t xml:space="preserve">Core part: </w:t>
            </w:r>
            <w:r w:rsidR="0088055A" w:rsidRPr="0088055A">
              <w:rPr>
                <w:rFonts w:ascii="Arial" w:hAnsi="Arial" w:cs="Arial"/>
                <w:lang w:eastAsia="ja-JP"/>
              </w:rPr>
              <w:t>03</w:t>
            </w:r>
            <w:r w:rsidRPr="0088055A">
              <w:rPr>
                <w:rFonts w:ascii="Arial" w:hAnsi="Arial" w:cs="Arial"/>
                <w:lang w:eastAsia="ja-JP"/>
              </w:rPr>
              <w:t>/</w:t>
            </w:r>
            <w:r w:rsidR="0088055A" w:rsidRPr="0088055A">
              <w:rPr>
                <w:rFonts w:ascii="Arial" w:hAnsi="Arial" w:cs="Arial"/>
                <w:lang w:eastAsia="ja-JP"/>
              </w:rPr>
              <w:t>2022</w:t>
            </w:r>
          </w:p>
        </w:tc>
        <w:tc>
          <w:tcPr>
            <w:tcW w:w="2268" w:type="dxa"/>
          </w:tcPr>
          <w:p w14:paraId="150E2BE5" w14:textId="4FCA7D54" w:rsidR="00871653" w:rsidRPr="0088055A" w:rsidRDefault="00871653" w:rsidP="0088055A">
            <w:pPr>
              <w:tabs>
                <w:tab w:val="left" w:pos="567"/>
              </w:tabs>
              <w:spacing w:after="0"/>
              <w:rPr>
                <w:rFonts w:ascii="Arial" w:hAnsi="Arial" w:cs="Arial"/>
                <w:lang w:eastAsia="ja-JP"/>
              </w:rPr>
            </w:pPr>
            <w:r w:rsidRPr="0088055A">
              <w:rPr>
                <w:rFonts w:ascii="Arial" w:hAnsi="Arial" w:cs="Arial"/>
                <w:lang w:eastAsia="ja-JP"/>
              </w:rPr>
              <w:t xml:space="preserve">Performance part: </w:t>
            </w:r>
            <w:r w:rsidR="0088055A" w:rsidRPr="0088055A">
              <w:rPr>
                <w:rFonts w:ascii="Arial" w:hAnsi="Arial" w:cs="Arial"/>
                <w:lang w:eastAsia="ja-JP"/>
              </w:rPr>
              <w:t>09</w:t>
            </w:r>
            <w:r w:rsidRPr="0088055A">
              <w:rPr>
                <w:rFonts w:ascii="Arial" w:hAnsi="Arial" w:cs="Arial"/>
                <w:lang w:eastAsia="ja-JP"/>
              </w:rPr>
              <w:t>/</w:t>
            </w:r>
            <w:r w:rsidR="0088055A" w:rsidRPr="0088055A">
              <w:rPr>
                <w:rFonts w:ascii="Arial" w:hAnsi="Arial" w:cs="Arial"/>
                <w:lang w:eastAsia="ja-JP"/>
              </w:rPr>
              <w:t>2022</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234BF1B" w:rsidR="00871653" w:rsidRPr="008836AC" w:rsidRDefault="0088055A" w:rsidP="008836AC">
            <w:pPr>
              <w:tabs>
                <w:tab w:val="left" w:pos="567"/>
              </w:tabs>
              <w:spacing w:after="0"/>
              <w:rPr>
                <w:rFonts w:ascii="Arial" w:hAnsi="Arial" w:cs="Arial"/>
                <w:lang w:eastAsia="ja-JP"/>
              </w:rPr>
            </w:pPr>
            <w:r w:rsidRPr="0088055A">
              <w:rPr>
                <w:rFonts w:ascii="Arial" w:hAnsi="Arial" w:cs="Arial"/>
                <w:color w:val="00B050"/>
                <w:lang w:eastAsia="ja-JP"/>
              </w:rPr>
              <w:t>100</w:t>
            </w:r>
            <w:r w:rsidR="00871653" w:rsidRPr="0088055A">
              <w:rPr>
                <w:rFonts w:ascii="Arial" w:hAnsi="Arial" w:cs="Arial"/>
                <w:color w:val="00B050"/>
                <w:lang w:eastAsia="ja-JP"/>
              </w:rPr>
              <w:t>%</w:t>
            </w:r>
          </w:p>
        </w:tc>
        <w:tc>
          <w:tcPr>
            <w:tcW w:w="2268" w:type="dxa"/>
          </w:tcPr>
          <w:p w14:paraId="0560E286" w14:textId="232A4350" w:rsidR="00871653" w:rsidRPr="008836AC" w:rsidRDefault="00871653" w:rsidP="0088055A">
            <w:pPr>
              <w:tabs>
                <w:tab w:val="left" w:pos="567"/>
              </w:tabs>
              <w:spacing w:after="0"/>
              <w:rPr>
                <w:rFonts w:ascii="Arial" w:hAnsi="Arial" w:cs="Arial"/>
                <w:lang w:eastAsia="ja-JP"/>
              </w:rPr>
            </w:pPr>
            <w:r>
              <w:rPr>
                <w:rFonts w:ascii="Arial" w:hAnsi="Arial" w:cs="Arial"/>
                <w:lang w:eastAsia="ja-JP"/>
              </w:rPr>
              <w:t xml:space="preserve">Performance Part: </w:t>
            </w:r>
            <w:r w:rsidR="00DE7E68" w:rsidRPr="00DE7E68">
              <w:rPr>
                <w:rFonts w:ascii="Arial" w:hAnsi="Arial" w:cs="Arial"/>
                <w:color w:val="00B050"/>
                <w:lang w:eastAsia="ja-JP"/>
              </w:rPr>
              <w:t>95</w:t>
            </w:r>
            <w:r w:rsidRPr="00DE7E68">
              <w:rPr>
                <w:rFonts w:ascii="Arial" w:hAnsi="Arial" w:cs="Arial"/>
                <w:color w:val="00B050"/>
                <w:lang w:eastAsia="ja-JP"/>
              </w:rPr>
              <w:t>%</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8055A">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B485CE8" w:rsidR="00EF4800" w:rsidRPr="008836AC" w:rsidRDefault="0088055A" w:rsidP="001A248F">
            <w:pPr>
              <w:tabs>
                <w:tab w:val="left" w:pos="567"/>
              </w:tabs>
              <w:spacing w:after="0"/>
              <w:rPr>
                <w:rFonts w:ascii="Arial" w:hAnsi="Arial" w:cs="Arial"/>
                <w:color w:val="FF0000"/>
              </w:rPr>
            </w:pPr>
            <w:r w:rsidRPr="0088055A">
              <w:rPr>
                <w:rFonts w:ascii="Arial" w:eastAsiaTheme="minorEastAsia" w:hAnsi="Arial" w:cs="Arial" w:hint="eastAsia"/>
                <w:lang w:eastAsia="ko-KR"/>
              </w:rPr>
              <w:t>RAN WG</w:t>
            </w:r>
            <w:r w:rsidR="00836743">
              <w:rPr>
                <w:rFonts w:ascii="Arial" w:eastAsiaTheme="minorEastAsia" w:hAnsi="Arial" w:cs="Arial" w:hint="eastAsia"/>
                <w:lang w:eastAsia="ko-KR"/>
              </w:rPr>
              <w:t>4</w:t>
            </w:r>
          </w:p>
        </w:tc>
      </w:tr>
      <w:tr w:rsidR="0088055A" w:rsidRPr="008836AC" w14:paraId="5EF9AD31" w14:textId="77777777" w:rsidTr="0088055A">
        <w:tc>
          <w:tcPr>
            <w:tcW w:w="1415" w:type="dxa"/>
            <w:vMerge w:val="restart"/>
            <w:vAlign w:val="center"/>
          </w:tcPr>
          <w:p w14:paraId="589FA298" w14:textId="77777777" w:rsidR="0088055A" w:rsidRPr="008836AC" w:rsidRDefault="0088055A" w:rsidP="0088055A">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8055A" w:rsidRPr="008836AC" w:rsidRDefault="0088055A" w:rsidP="0088055A">
            <w:pPr>
              <w:tabs>
                <w:tab w:val="left" w:pos="567"/>
              </w:tabs>
              <w:spacing w:after="0"/>
              <w:rPr>
                <w:rFonts w:ascii="Arial" w:hAnsi="Arial" w:cs="Arial"/>
                <w:b/>
              </w:rPr>
            </w:pPr>
            <w:r w:rsidRPr="008836AC">
              <w:rPr>
                <w:rFonts w:ascii="Arial" w:hAnsi="Arial" w:cs="Arial"/>
                <w:b/>
              </w:rPr>
              <w:t>Name</w:t>
            </w:r>
          </w:p>
        </w:tc>
        <w:tc>
          <w:tcPr>
            <w:tcW w:w="7335" w:type="dxa"/>
          </w:tcPr>
          <w:p w14:paraId="127CF618" w14:textId="6536AC92" w:rsidR="0088055A" w:rsidRPr="008836AC" w:rsidRDefault="0088055A" w:rsidP="0088055A">
            <w:pPr>
              <w:tabs>
                <w:tab w:val="left" w:pos="567"/>
              </w:tabs>
              <w:spacing w:after="0"/>
              <w:rPr>
                <w:rFonts w:ascii="Arial" w:hAnsi="Arial" w:cs="Arial"/>
                <w:lang w:eastAsia="ja-JP"/>
              </w:rPr>
            </w:pPr>
            <w:r>
              <w:rPr>
                <w:rFonts w:ascii="Arial" w:eastAsiaTheme="minorEastAsia" w:hAnsi="Arial" w:cs="Arial" w:hint="eastAsia"/>
                <w:lang w:eastAsia="ko-KR"/>
              </w:rPr>
              <w:t>Seungmin Lee</w:t>
            </w:r>
          </w:p>
        </w:tc>
      </w:tr>
      <w:tr w:rsidR="0088055A" w:rsidRPr="008836AC" w14:paraId="36040647" w14:textId="77777777" w:rsidTr="0088055A">
        <w:tc>
          <w:tcPr>
            <w:tcW w:w="1415" w:type="dxa"/>
            <w:vMerge/>
          </w:tcPr>
          <w:p w14:paraId="2B760CAA" w14:textId="77777777" w:rsidR="0088055A" w:rsidRPr="008836AC" w:rsidRDefault="0088055A" w:rsidP="0088055A">
            <w:pPr>
              <w:tabs>
                <w:tab w:val="left" w:pos="567"/>
              </w:tabs>
              <w:rPr>
                <w:rFonts w:ascii="Arial" w:hAnsi="Arial" w:cs="Arial"/>
                <w:b/>
              </w:rPr>
            </w:pPr>
          </w:p>
        </w:tc>
        <w:tc>
          <w:tcPr>
            <w:tcW w:w="1336" w:type="dxa"/>
          </w:tcPr>
          <w:p w14:paraId="6AD0A3C2" w14:textId="77777777" w:rsidR="0088055A" w:rsidRPr="008836AC" w:rsidRDefault="0088055A" w:rsidP="0088055A">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D874915" w:rsidR="0088055A" w:rsidRPr="008836AC" w:rsidRDefault="0088055A" w:rsidP="0088055A">
            <w:pPr>
              <w:tabs>
                <w:tab w:val="left" w:pos="567"/>
              </w:tabs>
              <w:spacing w:after="0"/>
              <w:rPr>
                <w:rFonts w:ascii="Arial" w:hAnsi="Arial" w:cs="Arial"/>
                <w:lang w:eastAsia="ja-JP"/>
              </w:rPr>
            </w:pPr>
            <w:r>
              <w:rPr>
                <w:rFonts w:ascii="Arial" w:eastAsiaTheme="minorEastAsia" w:hAnsi="Arial" w:cs="Arial" w:hint="eastAsia"/>
                <w:lang w:eastAsia="ko-KR"/>
              </w:rPr>
              <w:t>LG Electronics</w:t>
            </w:r>
          </w:p>
        </w:tc>
      </w:tr>
      <w:tr w:rsidR="0088055A" w:rsidRPr="008836AC" w14:paraId="588EE5C8" w14:textId="77777777" w:rsidTr="0088055A">
        <w:tc>
          <w:tcPr>
            <w:tcW w:w="1415" w:type="dxa"/>
            <w:vMerge/>
          </w:tcPr>
          <w:p w14:paraId="5371B18D" w14:textId="77777777" w:rsidR="0088055A" w:rsidRPr="008836AC" w:rsidRDefault="0088055A" w:rsidP="0088055A">
            <w:pPr>
              <w:tabs>
                <w:tab w:val="left" w:pos="567"/>
              </w:tabs>
              <w:rPr>
                <w:rFonts w:ascii="Arial" w:hAnsi="Arial" w:cs="Arial"/>
                <w:b/>
              </w:rPr>
            </w:pPr>
          </w:p>
        </w:tc>
        <w:tc>
          <w:tcPr>
            <w:tcW w:w="1336" w:type="dxa"/>
          </w:tcPr>
          <w:p w14:paraId="4BB54D4E" w14:textId="77777777" w:rsidR="0088055A" w:rsidRPr="008836AC" w:rsidRDefault="0088055A" w:rsidP="0088055A">
            <w:pPr>
              <w:tabs>
                <w:tab w:val="left" w:pos="567"/>
              </w:tabs>
              <w:spacing w:after="0"/>
              <w:rPr>
                <w:rFonts w:ascii="Arial" w:hAnsi="Arial" w:cs="Arial"/>
                <w:b/>
              </w:rPr>
            </w:pPr>
            <w:r w:rsidRPr="008836AC">
              <w:rPr>
                <w:rFonts w:ascii="Arial" w:hAnsi="Arial" w:cs="Arial"/>
                <w:b/>
              </w:rPr>
              <w:t>Email</w:t>
            </w:r>
          </w:p>
        </w:tc>
        <w:tc>
          <w:tcPr>
            <w:tcW w:w="7335" w:type="dxa"/>
          </w:tcPr>
          <w:p w14:paraId="0563966F" w14:textId="4A0BA7FC" w:rsidR="0088055A" w:rsidRPr="008836AC" w:rsidRDefault="0088055A" w:rsidP="0088055A">
            <w:pPr>
              <w:tabs>
                <w:tab w:val="left" w:pos="567"/>
              </w:tabs>
              <w:spacing w:after="0"/>
              <w:rPr>
                <w:rFonts w:ascii="Arial" w:hAnsi="Arial" w:cs="Arial"/>
              </w:rPr>
            </w:pPr>
            <w:r>
              <w:rPr>
                <w:rFonts w:ascii="Arial" w:eastAsiaTheme="minorEastAsia" w:hAnsi="Arial" w:cs="Arial"/>
                <w:lang w:eastAsia="ko-KR"/>
              </w:rPr>
              <w:t>Edison</w:t>
            </w:r>
            <w:r>
              <w:rPr>
                <w:rFonts w:ascii="Arial" w:eastAsiaTheme="minorEastAsia" w:hAnsi="Arial" w:cs="Arial" w:hint="eastAsia"/>
                <w:lang w:eastAsia="ko-KR"/>
              </w:rPr>
              <w:t>.</w:t>
            </w:r>
            <w:r>
              <w:rPr>
                <w:rFonts w:ascii="Arial" w:eastAsiaTheme="minorEastAsia" w:hAnsi="Arial" w:cs="Arial"/>
                <w:lang w:eastAsia="ko-KR"/>
              </w:rPr>
              <w:t>lee@lge.com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409962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ED31FA2" w14:textId="652E7FF0" w:rsidR="0088055A" w:rsidRDefault="0088055A" w:rsidP="0088055A">
      <w:pPr>
        <w:rPr>
          <w:rFonts w:eastAsiaTheme="minorEastAsia"/>
          <w:b/>
          <w:u w:val="single"/>
          <w:lang w:eastAsia="ko-KR"/>
        </w:rPr>
      </w:pPr>
      <w:r w:rsidRPr="005754B1">
        <w:rPr>
          <w:rFonts w:eastAsiaTheme="minorEastAsia"/>
          <w:b/>
          <w:u w:val="single"/>
          <w:lang w:eastAsia="ko-KR"/>
        </w:rPr>
        <w:t>RAN4#10</w:t>
      </w:r>
      <w:r w:rsidR="001E1294">
        <w:rPr>
          <w:rFonts w:eastAsiaTheme="minorEastAsia"/>
          <w:b/>
          <w:u w:val="single"/>
          <w:lang w:eastAsia="ko-KR"/>
        </w:rPr>
        <w:t>3</w:t>
      </w:r>
      <w:r w:rsidRPr="005754B1">
        <w:rPr>
          <w:rFonts w:eastAsiaTheme="minorEastAsia"/>
          <w:b/>
          <w:u w:val="single"/>
          <w:lang w:eastAsia="ko-KR"/>
        </w:rPr>
        <w:t xml:space="preserve">-e: </w:t>
      </w:r>
      <w:r w:rsidR="001E1294">
        <w:rPr>
          <w:rFonts w:eastAsiaTheme="minorEastAsia"/>
          <w:b/>
          <w:u w:val="single"/>
          <w:lang w:eastAsia="ko-KR"/>
        </w:rPr>
        <w:t xml:space="preserve">RRM </w:t>
      </w:r>
      <w:r w:rsidRPr="005754B1">
        <w:rPr>
          <w:rFonts w:eastAsiaTheme="minorEastAsia"/>
          <w:b/>
          <w:u w:val="single"/>
          <w:lang w:eastAsia="ko-KR"/>
        </w:rPr>
        <w:t>(performance part)</w:t>
      </w:r>
    </w:p>
    <w:p w14:paraId="679CFE5F" w14:textId="6139FF95" w:rsidR="00A166E5" w:rsidRPr="00C20214" w:rsidRDefault="0088055A" w:rsidP="00A166E5">
      <w:pPr>
        <w:spacing w:after="0"/>
        <w:rPr>
          <w:rFonts w:eastAsiaTheme="minorEastAsia"/>
          <w:lang w:eastAsia="ko-KR"/>
        </w:rPr>
      </w:pPr>
      <w:r w:rsidRPr="005754B1">
        <w:rPr>
          <w:rFonts w:eastAsia="Yu Mincho"/>
          <w:lang w:eastAsia="ja-JP"/>
        </w:rPr>
        <w:t xml:space="preserve">In </w:t>
      </w:r>
      <w:r w:rsidR="001E1294">
        <w:rPr>
          <w:rFonts w:eastAsia="Yu Mincho"/>
          <w:lang w:eastAsia="ja-JP"/>
        </w:rPr>
        <w:t xml:space="preserve">RRM </w:t>
      </w:r>
      <w:r w:rsidRPr="005754B1">
        <w:rPr>
          <w:rFonts w:eastAsia="Yu Mincho"/>
          <w:lang w:eastAsia="ja-JP"/>
        </w:rPr>
        <w:t xml:space="preserve">session, </w:t>
      </w:r>
      <w:r w:rsidR="00A166E5">
        <w:rPr>
          <w:rFonts w:eastAsia="Yu Mincho"/>
          <w:lang w:eastAsia="ja-JP"/>
        </w:rPr>
        <w:t>4 draft CRs for test case</w:t>
      </w:r>
      <w:r w:rsidR="009D170F">
        <w:rPr>
          <w:rFonts w:eastAsia="Yu Mincho"/>
          <w:lang w:eastAsia="ja-JP"/>
        </w:rPr>
        <w:t>s</w:t>
      </w:r>
      <w:r w:rsidR="00422EBD">
        <w:rPr>
          <w:rFonts w:eastAsia="Yu Mincho"/>
          <w:lang w:eastAsia="ja-JP"/>
        </w:rPr>
        <w:t xml:space="preserve"> were endorsed</w:t>
      </w:r>
      <w:r w:rsidR="00A166E5">
        <w:rPr>
          <w:rFonts w:eastAsia="Yu Mincho"/>
          <w:lang w:eastAsia="ja-JP"/>
        </w:rPr>
        <w:t xml:space="preserve">. And </w:t>
      </w:r>
      <w:r w:rsidR="009D170F">
        <w:rPr>
          <w:rFonts w:eastAsia="Yu Mincho"/>
          <w:lang w:eastAsia="ja-JP"/>
        </w:rPr>
        <w:t xml:space="preserve">test configurations were agreed in </w:t>
      </w:r>
      <w:r w:rsidR="00A166E5">
        <w:rPr>
          <w:rFonts w:eastAsia="Yu Mincho"/>
          <w:lang w:eastAsia="ja-JP"/>
        </w:rPr>
        <w:t>WF.</w:t>
      </w:r>
    </w:p>
    <w:p w14:paraId="02C04537" w14:textId="1CFCD785" w:rsidR="001E1294" w:rsidRPr="00C20214" w:rsidRDefault="00422EBD" w:rsidP="001E1294">
      <w:pPr>
        <w:pStyle w:val="afd"/>
        <w:numPr>
          <w:ilvl w:val="0"/>
          <w:numId w:val="21"/>
        </w:numPr>
        <w:ind w:leftChars="0"/>
        <w:rPr>
          <w:rFonts w:ascii="Times New Roman" w:eastAsiaTheme="minorEastAsia" w:hAnsi="Times New Roman"/>
          <w:sz w:val="20"/>
          <w:szCs w:val="20"/>
          <w:lang w:eastAsia="ko-KR"/>
        </w:rPr>
      </w:pPr>
      <w:r>
        <w:rPr>
          <w:rFonts w:ascii="Times New Roman" w:eastAsiaTheme="minorEastAsia" w:hAnsi="Times New Roman"/>
          <w:kern w:val="0"/>
          <w:sz w:val="20"/>
          <w:szCs w:val="20"/>
          <w:lang w:val="en-GB" w:eastAsia="ko-KR"/>
        </w:rPr>
        <w:t>E</w:t>
      </w:r>
      <w:r w:rsidR="00A166E5">
        <w:rPr>
          <w:rFonts w:ascii="Times New Roman" w:eastAsiaTheme="minorEastAsia" w:hAnsi="Times New Roman"/>
          <w:kern w:val="0"/>
          <w:sz w:val="20"/>
          <w:szCs w:val="20"/>
          <w:lang w:val="en-GB" w:eastAsia="ko-KR"/>
        </w:rPr>
        <w:t>ndorsed draft CRs</w:t>
      </w:r>
    </w:p>
    <w:p w14:paraId="252C0455" w14:textId="77777777" w:rsidR="001E1294" w:rsidRPr="00C20214" w:rsidRDefault="001E1294" w:rsidP="001E1294">
      <w:pPr>
        <w:pStyle w:val="afd"/>
        <w:ind w:leftChars="0" w:left="800"/>
        <w:rPr>
          <w:rFonts w:ascii="Times New Roman" w:eastAsiaTheme="minorEastAsia" w:hAnsi="Times New Roman"/>
          <w:sz w:val="2"/>
          <w:szCs w:val="2"/>
          <w:lang w:eastAsia="ko-KR"/>
        </w:rPr>
      </w:pPr>
    </w:p>
    <w:tbl>
      <w:tblPr>
        <w:tblW w:w="0" w:type="auto"/>
        <w:tblInd w:w="740" w:type="dxa"/>
        <w:tblCellMar>
          <w:left w:w="0" w:type="dxa"/>
          <w:right w:w="0" w:type="dxa"/>
        </w:tblCellMar>
        <w:tblLook w:val="04A0" w:firstRow="1" w:lastRow="0" w:firstColumn="1" w:lastColumn="0" w:noHBand="0" w:noVBand="1"/>
      </w:tblPr>
      <w:tblGrid>
        <w:gridCol w:w="1402"/>
        <w:gridCol w:w="4777"/>
        <w:gridCol w:w="2002"/>
      </w:tblGrid>
      <w:tr w:rsidR="001E1294" w:rsidRPr="00C20214" w14:paraId="138567E1" w14:textId="77777777" w:rsidTr="00C5023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EF0F2" w14:textId="77777777" w:rsidR="001E1294" w:rsidRPr="00C20214" w:rsidRDefault="001E1294" w:rsidP="00C5023C">
            <w:pPr>
              <w:pStyle w:val="TAL"/>
              <w:keepNext w:val="0"/>
              <w:jc w:val="both"/>
              <w:rPr>
                <w:rFonts w:ascii="Times New Roman" w:hAnsi="Times New Roman"/>
                <w:bCs/>
                <w:sz w:val="20"/>
              </w:rPr>
            </w:pPr>
            <w:proofErr w:type="spellStart"/>
            <w:r w:rsidRPr="00C20214">
              <w:rPr>
                <w:rFonts w:ascii="Times New Roman" w:hAnsi="Times New Roman"/>
                <w:bCs/>
                <w:sz w:val="20"/>
              </w:rPr>
              <w:t>Tdoc</w:t>
            </w:r>
            <w:proofErr w:type="spellEnd"/>
            <w:r w:rsidRPr="00C20214">
              <w:rPr>
                <w:rFonts w:ascii="Times New Roman" w:hAnsi="Times New Roman"/>
                <w:bCs/>
                <w:sz w:val="20"/>
              </w:rPr>
              <w:t xml:space="preserve"> number</w:t>
            </w:r>
          </w:p>
        </w:tc>
        <w:tc>
          <w:tcPr>
            <w:tcW w:w="47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E4A01" w14:textId="77777777" w:rsidR="001E1294" w:rsidRPr="00C20214" w:rsidRDefault="001E1294" w:rsidP="00C5023C">
            <w:pPr>
              <w:pStyle w:val="TAL"/>
              <w:keepNext w:val="0"/>
              <w:jc w:val="both"/>
              <w:rPr>
                <w:rFonts w:ascii="Times New Roman" w:hAnsi="Times New Roman"/>
                <w:bCs/>
                <w:sz w:val="20"/>
              </w:rPr>
            </w:pPr>
            <w:r w:rsidRPr="00C20214">
              <w:rPr>
                <w:rFonts w:ascii="Times New Roman" w:hAnsi="Times New Roman"/>
                <w:bCs/>
                <w:sz w:val="20"/>
              </w:rPr>
              <w:t>Title</w:t>
            </w:r>
          </w:p>
        </w:tc>
        <w:tc>
          <w:tcPr>
            <w:tcW w:w="20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9FD40" w14:textId="77777777" w:rsidR="001E1294" w:rsidRPr="00C20214" w:rsidRDefault="001E1294" w:rsidP="00C5023C">
            <w:pPr>
              <w:pStyle w:val="TAL"/>
              <w:keepNext w:val="0"/>
              <w:jc w:val="both"/>
              <w:rPr>
                <w:rFonts w:ascii="Times New Roman" w:hAnsi="Times New Roman"/>
                <w:bCs/>
                <w:sz w:val="20"/>
              </w:rPr>
            </w:pPr>
            <w:r w:rsidRPr="00C20214">
              <w:rPr>
                <w:rFonts w:ascii="Times New Roman" w:hAnsi="Times New Roman"/>
                <w:bCs/>
                <w:sz w:val="20"/>
              </w:rPr>
              <w:t>Source</w:t>
            </w:r>
          </w:p>
        </w:tc>
      </w:tr>
      <w:tr w:rsidR="00A166E5" w:rsidRPr="00C20214" w14:paraId="0D5CAC7D" w14:textId="77777777" w:rsidTr="00C5023C">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61C0F9" w14:textId="5DB9CE6F"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R4-2211110</w:t>
            </w:r>
          </w:p>
        </w:tc>
        <w:tc>
          <w:tcPr>
            <w:tcW w:w="4777" w:type="dxa"/>
            <w:tcBorders>
              <w:top w:val="nil"/>
              <w:left w:val="nil"/>
              <w:bottom w:val="single" w:sz="8" w:space="0" w:color="auto"/>
              <w:right w:val="single" w:sz="8" w:space="0" w:color="auto"/>
            </w:tcBorders>
            <w:tcMar>
              <w:top w:w="0" w:type="dxa"/>
              <w:left w:w="108" w:type="dxa"/>
              <w:bottom w:w="0" w:type="dxa"/>
              <w:right w:w="108" w:type="dxa"/>
            </w:tcMar>
          </w:tcPr>
          <w:p w14:paraId="0934F131" w14:textId="4EE71BDD"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 xml:space="preserve">draft CR on Test for Interruption to WAN at transitions during SL-DRX for </w:t>
            </w:r>
            <w:proofErr w:type="spellStart"/>
            <w:r w:rsidRPr="00A166E5">
              <w:rPr>
                <w:rFonts w:ascii="Times New Roman" w:hAnsi="Times New Roman"/>
                <w:sz w:val="20"/>
                <w:lang w:eastAsia="zh-CN"/>
              </w:rPr>
              <w:t>Asynchronized</w:t>
            </w:r>
            <w:proofErr w:type="spellEnd"/>
            <w:r w:rsidRPr="00A166E5">
              <w:rPr>
                <w:rFonts w:ascii="Times New Roman" w:hAnsi="Times New Roman"/>
                <w:sz w:val="20"/>
                <w:lang w:eastAsia="zh-CN"/>
              </w:rPr>
              <w:t xml:space="preserve"> case</w:t>
            </w:r>
          </w:p>
        </w:tc>
        <w:tc>
          <w:tcPr>
            <w:tcW w:w="2002" w:type="dxa"/>
            <w:tcBorders>
              <w:top w:val="nil"/>
              <w:left w:val="nil"/>
              <w:bottom w:val="single" w:sz="8" w:space="0" w:color="auto"/>
              <w:right w:val="single" w:sz="8" w:space="0" w:color="auto"/>
            </w:tcBorders>
            <w:tcMar>
              <w:top w:w="0" w:type="dxa"/>
              <w:left w:w="108" w:type="dxa"/>
              <w:bottom w:w="0" w:type="dxa"/>
              <w:right w:w="108" w:type="dxa"/>
            </w:tcMar>
          </w:tcPr>
          <w:p w14:paraId="4F15AB62" w14:textId="0636F9F2"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LG Electronics</w:t>
            </w:r>
          </w:p>
        </w:tc>
      </w:tr>
      <w:tr w:rsidR="00A166E5" w:rsidRPr="00C20214" w14:paraId="154CB7E1" w14:textId="77777777" w:rsidTr="00C5023C">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201BD" w14:textId="7EECE5BB"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R4-2211111</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601990B1" w14:textId="74BAD064"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Draft CR to TS 38.133: Introduction of test cases for Selection/Reselection of V2X SyncRef Source under SL-DRX</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4FD0B8C2" w14:textId="5DC0316D"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vivo</w:t>
            </w:r>
          </w:p>
        </w:tc>
      </w:tr>
      <w:tr w:rsidR="00A166E5" w:rsidRPr="00C20214" w14:paraId="65518492" w14:textId="77777777" w:rsidTr="00C5023C">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6FE91" w14:textId="59CABA97"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R4-211112</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47D0D39F" w14:textId="2DDE2C3E" w:rsidR="00A166E5" w:rsidRPr="00C20214" w:rsidRDefault="00A166E5" w:rsidP="00A166E5">
            <w:pPr>
              <w:pStyle w:val="TAL"/>
              <w:keepNext w:val="0"/>
              <w:jc w:val="both"/>
              <w:rPr>
                <w:rFonts w:ascii="Times New Roman" w:hAnsi="Times New Roman"/>
                <w:sz w:val="20"/>
                <w:lang w:eastAsia="zh-CN"/>
              </w:rPr>
            </w:pPr>
            <w:proofErr w:type="spellStart"/>
            <w:r w:rsidRPr="00A166E5">
              <w:rPr>
                <w:rFonts w:ascii="Times New Roman" w:hAnsi="Times New Roman"/>
                <w:sz w:val="20"/>
                <w:lang w:eastAsia="zh-CN"/>
              </w:rPr>
              <w:t>DraftCR</w:t>
            </w:r>
            <w:proofErr w:type="spellEnd"/>
            <w:r w:rsidRPr="00A166E5">
              <w:rPr>
                <w:rFonts w:ascii="Times New Roman" w:hAnsi="Times New Roman"/>
                <w:sz w:val="20"/>
                <w:lang w:eastAsia="zh-CN"/>
              </w:rPr>
              <w:t xml:space="preserve"> on initiation/cease SLSS </w:t>
            </w:r>
            <w:proofErr w:type="spellStart"/>
            <w:r w:rsidRPr="00A166E5">
              <w:rPr>
                <w:rFonts w:ascii="Times New Roman" w:hAnsi="Times New Roman"/>
                <w:sz w:val="20"/>
                <w:lang w:eastAsia="zh-CN"/>
              </w:rPr>
              <w:t>transmisions</w:t>
            </w:r>
            <w:proofErr w:type="spellEnd"/>
            <w:r w:rsidRPr="00A166E5">
              <w:rPr>
                <w:rFonts w:ascii="Times New Roman" w:hAnsi="Times New Roman"/>
                <w:sz w:val="20"/>
                <w:lang w:eastAsia="zh-CN"/>
              </w:rPr>
              <w:t xml:space="preserve"> in SL-DRX mode</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31535786" w14:textId="1545B12E"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 xml:space="preserve">Huawei, </w:t>
            </w:r>
            <w:proofErr w:type="spellStart"/>
            <w:r w:rsidRPr="00A166E5">
              <w:rPr>
                <w:rFonts w:ascii="Times New Roman" w:hAnsi="Times New Roman"/>
                <w:sz w:val="20"/>
                <w:lang w:eastAsia="zh-CN"/>
              </w:rPr>
              <w:t>Hisilicon</w:t>
            </w:r>
            <w:proofErr w:type="spellEnd"/>
          </w:p>
        </w:tc>
      </w:tr>
      <w:tr w:rsidR="00A166E5" w:rsidRPr="00C20214" w14:paraId="5BE290ED" w14:textId="77777777" w:rsidTr="00C5023C">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7CD87" w14:textId="5B2A767F" w:rsidR="00A166E5" w:rsidRPr="00C20214" w:rsidRDefault="00791770" w:rsidP="00A166E5">
            <w:pPr>
              <w:pStyle w:val="TAL"/>
              <w:keepNext w:val="0"/>
              <w:jc w:val="both"/>
              <w:rPr>
                <w:rFonts w:ascii="Times New Roman" w:hAnsi="Times New Roman"/>
                <w:sz w:val="20"/>
                <w:lang w:eastAsia="zh-CN"/>
              </w:rPr>
            </w:pPr>
            <w:hyperlink r:id="rId7" w:history="1">
              <w:r w:rsidR="00A166E5" w:rsidRPr="00A166E5">
                <w:rPr>
                  <w:rFonts w:ascii="Times New Roman" w:hAnsi="Times New Roman"/>
                  <w:sz w:val="20"/>
                  <w:lang w:eastAsia="zh-CN"/>
                </w:rPr>
                <w:t>R4-2207738</w:t>
              </w:r>
            </w:hyperlink>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5A746A84" w14:textId="27C17595"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SL enhancement resource selection test</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3F2725D1" w14:textId="0149DBAC" w:rsidR="00A166E5" w:rsidRPr="00C20214" w:rsidRDefault="00A166E5" w:rsidP="00A166E5">
            <w:pPr>
              <w:pStyle w:val="TAL"/>
              <w:keepNext w:val="0"/>
              <w:jc w:val="both"/>
              <w:rPr>
                <w:rFonts w:ascii="Times New Roman" w:hAnsi="Times New Roman"/>
                <w:sz w:val="20"/>
                <w:lang w:eastAsia="zh-CN"/>
              </w:rPr>
            </w:pPr>
            <w:r w:rsidRPr="00A166E5">
              <w:rPr>
                <w:rFonts w:ascii="Times New Roman" w:hAnsi="Times New Roman"/>
                <w:sz w:val="20"/>
                <w:lang w:eastAsia="zh-CN"/>
              </w:rPr>
              <w:t>Qualcomm, Inc.</w:t>
            </w:r>
          </w:p>
        </w:tc>
      </w:tr>
    </w:tbl>
    <w:p w14:paraId="7281416E" w14:textId="77777777" w:rsidR="001E1294" w:rsidRPr="00C20214" w:rsidRDefault="001E1294" w:rsidP="001E1294">
      <w:pPr>
        <w:spacing w:after="0"/>
        <w:rPr>
          <w:rFonts w:eastAsiaTheme="minorEastAsia"/>
          <w:sz w:val="2"/>
          <w:szCs w:val="2"/>
          <w:lang w:eastAsia="ko-KR"/>
        </w:rPr>
      </w:pPr>
    </w:p>
    <w:p w14:paraId="63B80528" w14:textId="5EEE2BF0" w:rsidR="001E1294" w:rsidRPr="00C20214" w:rsidRDefault="00A166E5" w:rsidP="001E1294">
      <w:pPr>
        <w:pStyle w:val="afd"/>
        <w:numPr>
          <w:ilvl w:val="0"/>
          <w:numId w:val="21"/>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Test configurations were agreed in </w:t>
      </w:r>
      <w:r w:rsidR="001E1294" w:rsidRPr="00C20214">
        <w:rPr>
          <w:rFonts w:ascii="Times New Roman" w:eastAsiaTheme="minorEastAsia" w:hAnsi="Times New Roman"/>
          <w:kern w:val="0"/>
          <w:sz w:val="20"/>
          <w:szCs w:val="20"/>
          <w:lang w:val="en-GB" w:eastAsia="ko-KR"/>
        </w:rPr>
        <w:t xml:space="preserve">WF </w:t>
      </w:r>
      <w:r w:rsidR="00C32916">
        <w:rPr>
          <w:rFonts w:ascii="Times New Roman" w:eastAsiaTheme="minorEastAsia" w:hAnsi="Times New Roman"/>
          <w:kern w:val="0"/>
          <w:sz w:val="20"/>
          <w:szCs w:val="20"/>
          <w:lang w:val="en-GB" w:eastAsia="ko-KR"/>
        </w:rPr>
        <w:t>(</w:t>
      </w:r>
      <w:r w:rsidR="001E1294" w:rsidRPr="00C20214">
        <w:rPr>
          <w:rFonts w:ascii="Times New Roman" w:eastAsiaTheme="minorEastAsia" w:hAnsi="Times New Roman"/>
          <w:kern w:val="0"/>
          <w:sz w:val="20"/>
          <w:szCs w:val="20"/>
          <w:lang w:val="en-GB" w:eastAsia="ko-KR"/>
        </w:rPr>
        <w:t>R4-22</w:t>
      </w:r>
      <w:r>
        <w:rPr>
          <w:rFonts w:ascii="Times New Roman" w:eastAsiaTheme="minorEastAsia" w:hAnsi="Times New Roman"/>
          <w:kern w:val="0"/>
          <w:sz w:val="20"/>
          <w:szCs w:val="20"/>
          <w:lang w:val="en-GB" w:eastAsia="ko-KR"/>
        </w:rPr>
        <w:t>10614</w:t>
      </w:r>
      <w:r w:rsidR="00C32916">
        <w:rPr>
          <w:rFonts w:ascii="Times New Roman" w:eastAsiaTheme="minorEastAsia" w:hAnsi="Times New Roman"/>
          <w:kern w:val="0"/>
          <w:sz w:val="20"/>
          <w:szCs w:val="20"/>
          <w:lang w:val="en-GB" w:eastAsia="ko-KR"/>
        </w:rPr>
        <w:t>)</w:t>
      </w:r>
    </w:p>
    <w:p w14:paraId="6AEAA90D" w14:textId="42B7A269" w:rsidR="00A166E5" w:rsidRDefault="00A166E5" w:rsidP="00A166E5">
      <w:pPr>
        <w:numPr>
          <w:ilvl w:val="1"/>
          <w:numId w:val="21"/>
        </w:numPr>
        <w:overflowPunct/>
        <w:autoSpaceDE/>
        <w:autoSpaceDN/>
        <w:adjustRightInd/>
        <w:spacing w:after="0"/>
        <w:textAlignment w:val="auto"/>
        <w:rPr>
          <w:b/>
          <w:bCs/>
        </w:rPr>
      </w:pPr>
      <w:r w:rsidRPr="00675A3C">
        <w:rPr>
          <w:b/>
          <w:bCs/>
        </w:rPr>
        <w:t>Test for SyncRef UE as synchronization reference source when SL-DRX is used</w:t>
      </w:r>
    </w:p>
    <w:p w14:paraId="476440D9" w14:textId="77777777" w:rsidR="00A166E5" w:rsidRPr="00675A3C" w:rsidRDefault="00A166E5" w:rsidP="00A166E5">
      <w:pPr>
        <w:numPr>
          <w:ilvl w:val="2"/>
          <w:numId w:val="21"/>
        </w:numPr>
        <w:overflowPunct/>
        <w:autoSpaceDE/>
        <w:autoSpaceDN/>
        <w:adjustRightInd/>
        <w:spacing w:after="0"/>
        <w:textAlignment w:val="auto"/>
        <w:rPr>
          <w:bCs/>
        </w:rPr>
      </w:pPr>
      <w:r w:rsidRPr="00675A3C">
        <w:rPr>
          <w:bCs/>
        </w:rPr>
        <w:t>T1=3s, T2=5.24s, T3=5.24s</w:t>
      </w:r>
    </w:p>
    <w:p w14:paraId="6C1898AD" w14:textId="77777777" w:rsidR="00A166E5" w:rsidRPr="00675A3C" w:rsidRDefault="00A166E5" w:rsidP="00A166E5">
      <w:pPr>
        <w:numPr>
          <w:ilvl w:val="2"/>
          <w:numId w:val="21"/>
        </w:numPr>
        <w:overflowPunct/>
        <w:autoSpaceDE/>
        <w:autoSpaceDN/>
        <w:adjustRightInd/>
        <w:spacing w:after="0"/>
        <w:textAlignment w:val="auto"/>
        <w:rPr>
          <w:bCs/>
        </w:rPr>
      </w:pPr>
      <w:r w:rsidRPr="00675A3C">
        <w:rPr>
          <w:bCs/>
        </w:rPr>
        <w:t>SL-DRX cycle = 320ms</w:t>
      </w:r>
    </w:p>
    <w:p w14:paraId="06A60882" w14:textId="12E21947" w:rsidR="00A166E5" w:rsidRDefault="00A166E5" w:rsidP="00A166E5">
      <w:pPr>
        <w:numPr>
          <w:ilvl w:val="1"/>
          <w:numId w:val="21"/>
        </w:numPr>
        <w:overflowPunct/>
        <w:autoSpaceDE/>
        <w:autoSpaceDN/>
        <w:adjustRightInd/>
        <w:spacing w:after="0"/>
        <w:textAlignment w:val="auto"/>
        <w:rPr>
          <w:b/>
          <w:bCs/>
        </w:rPr>
      </w:pPr>
      <w:r w:rsidRPr="00675A3C">
        <w:rPr>
          <w:b/>
          <w:bCs/>
        </w:rPr>
        <w:t>Test for Selection/Reselection of V2X SyncRef source under SL-DRX (GNSS/FR1 NR Cell as the highest priority)</w:t>
      </w:r>
    </w:p>
    <w:p w14:paraId="2AA106D2" w14:textId="77777777" w:rsidR="00A166E5" w:rsidRPr="00675A3C" w:rsidRDefault="00A166E5" w:rsidP="00A166E5">
      <w:pPr>
        <w:numPr>
          <w:ilvl w:val="2"/>
          <w:numId w:val="21"/>
        </w:numPr>
        <w:overflowPunct/>
        <w:autoSpaceDE/>
        <w:autoSpaceDN/>
        <w:adjustRightInd/>
        <w:spacing w:after="0"/>
        <w:textAlignment w:val="auto"/>
        <w:rPr>
          <w:bCs/>
        </w:rPr>
      </w:pPr>
      <w:r w:rsidRPr="00675A3C">
        <w:rPr>
          <w:bCs/>
        </w:rPr>
        <w:t>SL-DRX cycle = 320ms</w:t>
      </w:r>
    </w:p>
    <w:p w14:paraId="7E8F647A" w14:textId="143B5600" w:rsidR="00A166E5" w:rsidRDefault="00A166E5" w:rsidP="00A166E5">
      <w:pPr>
        <w:numPr>
          <w:ilvl w:val="1"/>
          <w:numId w:val="21"/>
        </w:numPr>
        <w:overflowPunct/>
        <w:autoSpaceDE/>
        <w:autoSpaceDN/>
        <w:adjustRightInd/>
        <w:spacing w:after="0"/>
        <w:textAlignment w:val="auto"/>
        <w:rPr>
          <w:b/>
          <w:bCs/>
        </w:rPr>
      </w:pPr>
      <w:r w:rsidRPr="00675A3C">
        <w:rPr>
          <w:b/>
          <w:bCs/>
        </w:rPr>
        <w:t>Test for V2X UE Autonomous Resource Selection/Reselection (Periodic Sensing/Contiguous Sensing/SL-DRX)</w:t>
      </w:r>
    </w:p>
    <w:p w14:paraId="5E0E9361" w14:textId="77777777" w:rsidR="00A166E5" w:rsidRPr="00675A3C" w:rsidRDefault="00A166E5" w:rsidP="00A166E5">
      <w:pPr>
        <w:numPr>
          <w:ilvl w:val="2"/>
          <w:numId w:val="21"/>
        </w:numPr>
        <w:overflowPunct/>
        <w:autoSpaceDE/>
        <w:autoSpaceDN/>
        <w:adjustRightInd/>
        <w:spacing w:after="0"/>
        <w:textAlignment w:val="auto"/>
        <w:rPr>
          <w:bCs/>
        </w:rPr>
      </w:pPr>
      <w:r w:rsidRPr="00675A3C">
        <w:rPr>
          <w:bCs/>
        </w:rPr>
        <w:t>SL-DRX cycle = 40ms</w:t>
      </w:r>
    </w:p>
    <w:p w14:paraId="514AC94B" w14:textId="7743E037" w:rsidR="00A166E5" w:rsidRDefault="00A166E5" w:rsidP="00A166E5">
      <w:pPr>
        <w:numPr>
          <w:ilvl w:val="1"/>
          <w:numId w:val="21"/>
        </w:numPr>
        <w:overflowPunct/>
        <w:autoSpaceDE/>
        <w:autoSpaceDN/>
        <w:adjustRightInd/>
        <w:spacing w:after="0"/>
        <w:textAlignment w:val="auto"/>
        <w:rPr>
          <w:b/>
          <w:bCs/>
        </w:rPr>
      </w:pPr>
      <w:r w:rsidRPr="00675A3C">
        <w:rPr>
          <w:b/>
          <w:bCs/>
        </w:rPr>
        <w:t>Test for interruption to WAN at transitions between active and non-active during SL-DRX in asynchronous case</w:t>
      </w:r>
    </w:p>
    <w:p w14:paraId="3D192B5F" w14:textId="77777777" w:rsidR="00A166E5" w:rsidRPr="00675A3C" w:rsidRDefault="00A166E5" w:rsidP="00A166E5">
      <w:pPr>
        <w:numPr>
          <w:ilvl w:val="2"/>
          <w:numId w:val="21"/>
        </w:numPr>
        <w:overflowPunct/>
        <w:autoSpaceDE/>
        <w:autoSpaceDN/>
        <w:adjustRightInd/>
        <w:spacing w:after="0"/>
        <w:textAlignment w:val="auto"/>
        <w:rPr>
          <w:b/>
          <w:bCs/>
        </w:rPr>
      </w:pPr>
      <w:r>
        <w:rPr>
          <w:bCs/>
        </w:rPr>
        <w:t>SL-DRX cycle = 64</w:t>
      </w:r>
      <w:r w:rsidRPr="00675A3C">
        <w:rPr>
          <w:bCs/>
        </w:rPr>
        <w:t>0ms</w:t>
      </w:r>
    </w:p>
    <w:p w14:paraId="09A1AF49" w14:textId="759BC290" w:rsidR="00A166E5" w:rsidRPr="00675A3C" w:rsidRDefault="00A166E5" w:rsidP="00A166E5">
      <w:pPr>
        <w:numPr>
          <w:ilvl w:val="1"/>
          <w:numId w:val="21"/>
        </w:numPr>
        <w:overflowPunct/>
        <w:autoSpaceDE/>
        <w:autoSpaceDN/>
        <w:adjustRightInd/>
        <w:spacing w:after="0"/>
        <w:textAlignment w:val="auto"/>
        <w:rPr>
          <w:b/>
          <w:bCs/>
        </w:rPr>
      </w:pPr>
      <w:r w:rsidRPr="00675A3C">
        <w:rPr>
          <w:b/>
          <w:bCs/>
        </w:rPr>
        <w:t>SL-DRX configuration : SL.DRX.x1</w:t>
      </w:r>
    </w:p>
    <w:p w14:paraId="1ACE39D8" w14:textId="77777777" w:rsidR="00A166E5" w:rsidRPr="00675A3C" w:rsidRDefault="00A166E5" w:rsidP="00A166E5">
      <w:pPr>
        <w:numPr>
          <w:ilvl w:val="2"/>
          <w:numId w:val="21"/>
        </w:numPr>
        <w:overflowPunct/>
        <w:autoSpaceDE/>
        <w:autoSpaceDN/>
        <w:adjustRightInd/>
        <w:spacing w:after="0"/>
        <w:textAlignment w:val="auto"/>
        <w:rPr>
          <w:bCs/>
        </w:rPr>
      </w:pPr>
      <w:r w:rsidRPr="00675A3C">
        <w:rPr>
          <w:bCs/>
        </w:rPr>
        <w:t>SL.DRX.1 = 40ms, SL.DRX.2 = 320ms, SL.DRX.3 = 640ms</w:t>
      </w:r>
    </w:p>
    <w:p w14:paraId="25922487" w14:textId="085319AB" w:rsidR="0088055A" w:rsidRDefault="0088055A" w:rsidP="0088055A">
      <w:pPr>
        <w:rPr>
          <w:rFonts w:eastAsiaTheme="minorEastAsia"/>
          <w:lang w:eastAsia="ko-KR"/>
        </w:rPr>
      </w:pPr>
    </w:p>
    <w:p w14:paraId="3583DDB7" w14:textId="55747D50" w:rsidR="001E1294" w:rsidRDefault="001E1294" w:rsidP="001E1294">
      <w:pPr>
        <w:rPr>
          <w:rFonts w:eastAsiaTheme="minorEastAsia"/>
          <w:b/>
          <w:u w:val="single"/>
          <w:lang w:eastAsia="ko-KR"/>
        </w:rPr>
      </w:pPr>
      <w:r w:rsidRPr="005754B1">
        <w:rPr>
          <w:rFonts w:eastAsiaTheme="minorEastAsia"/>
          <w:b/>
          <w:u w:val="single"/>
          <w:lang w:eastAsia="ko-KR"/>
        </w:rPr>
        <w:t>RAN4#10</w:t>
      </w:r>
      <w:r>
        <w:rPr>
          <w:rFonts w:eastAsiaTheme="minorEastAsia"/>
          <w:b/>
          <w:u w:val="single"/>
          <w:lang w:eastAsia="ko-KR"/>
        </w:rPr>
        <w:t>3</w:t>
      </w:r>
      <w:r w:rsidRPr="005754B1">
        <w:rPr>
          <w:rFonts w:eastAsiaTheme="minorEastAsia"/>
          <w:b/>
          <w:u w:val="single"/>
          <w:lang w:eastAsia="ko-KR"/>
        </w:rPr>
        <w:t>-e: Demodulation (performance part)</w:t>
      </w:r>
    </w:p>
    <w:p w14:paraId="1EDD92EB" w14:textId="77777777" w:rsidR="001E1294" w:rsidRDefault="001E1294" w:rsidP="001E1294">
      <w:pPr>
        <w:spacing w:after="0"/>
        <w:rPr>
          <w:rFonts w:eastAsia="Yu Mincho"/>
          <w:lang w:eastAsia="ja-JP"/>
        </w:rPr>
      </w:pPr>
      <w:r w:rsidRPr="005754B1">
        <w:rPr>
          <w:rFonts w:eastAsia="Yu Mincho"/>
          <w:lang w:eastAsia="ja-JP"/>
        </w:rPr>
        <w:t>In demodulation session, 2 contributions were submitted to RAN4#10</w:t>
      </w:r>
      <w:r>
        <w:rPr>
          <w:rFonts w:eastAsia="Yu Mincho"/>
          <w:lang w:eastAsia="ja-JP"/>
        </w:rPr>
        <w:t>3</w:t>
      </w:r>
      <w:r w:rsidRPr="005754B1">
        <w:rPr>
          <w:rFonts w:eastAsia="Yu Mincho"/>
          <w:lang w:eastAsia="ja-JP"/>
        </w:rPr>
        <w:t>-e, and e-mail discussion summary was submitted for information.</w:t>
      </w:r>
      <w:r>
        <w:rPr>
          <w:rFonts w:eastAsia="Yu Mincho"/>
          <w:lang w:eastAsia="ja-JP"/>
        </w:rPr>
        <w:t xml:space="preserve"> </w:t>
      </w:r>
      <w:r w:rsidRPr="005754B1">
        <w:rPr>
          <w:rFonts w:eastAsia="Yu Mincho"/>
          <w:lang w:eastAsia="ja-JP"/>
        </w:rPr>
        <w:t>WF (R4-</w:t>
      </w:r>
      <w:r w:rsidRPr="0088055A">
        <w:rPr>
          <w:rFonts w:eastAsia="Yu Mincho"/>
          <w:lang w:eastAsia="ja-JP"/>
        </w:rPr>
        <w:t>2210663</w:t>
      </w:r>
      <w:r w:rsidRPr="005754B1">
        <w:rPr>
          <w:rFonts w:eastAsia="Yu Mincho"/>
          <w:lang w:eastAsia="ja-JP"/>
        </w:rPr>
        <w:t>) on NR SL enhancement demodulation was approved with following contents</w:t>
      </w:r>
    </w:p>
    <w:p w14:paraId="355A0841" w14:textId="77777777" w:rsidR="001E1294" w:rsidRPr="001E1294" w:rsidRDefault="001E1294" w:rsidP="001E1294">
      <w:pPr>
        <w:pStyle w:val="afd"/>
        <w:numPr>
          <w:ilvl w:val="0"/>
          <w:numId w:val="19"/>
        </w:numPr>
        <w:ind w:leftChars="0" w:left="400"/>
        <w:rPr>
          <w:rFonts w:ascii="Times New Roman" w:eastAsia="Yu Mincho" w:hAnsi="Times New Roman"/>
          <w:sz w:val="20"/>
          <w:szCs w:val="20"/>
        </w:rPr>
      </w:pPr>
      <w:r w:rsidRPr="001E1294">
        <w:rPr>
          <w:rFonts w:ascii="Times New Roman" w:eastAsia="Yu Mincho" w:hAnsi="Times New Roman"/>
          <w:sz w:val="20"/>
          <w:szCs w:val="20"/>
        </w:rPr>
        <w:t xml:space="preserve">Test case for 256QAM demodulation </w:t>
      </w:r>
    </w:p>
    <w:p w14:paraId="59FB7902" w14:textId="77777777" w:rsidR="001E1294" w:rsidRPr="001E1294" w:rsidRDefault="001E1294" w:rsidP="001E1294">
      <w:pPr>
        <w:pStyle w:val="afd"/>
        <w:numPr>
          <w:ilvl w:val="1"/>
          <w:numId w:val="19"/>
        </w:numPr>
        <w:ind w:leftChars="0" w:left="806" w:hanging="403"/>
        <w:rPr>
          <w:rFonts w:ascii="Times New Roman" w:eastAsia="Yu Mincho" w:hAnsi="Times New Roman"/>
          <w:sz w:val="20"/>
          <w:szCs w:val="20"/>
        </w:rPr>
      </w:pPr>
      <w:r w:rsidRPr="001E1294">
        <w:rPr>
          <w:rFonts w:ascii="Times New Roman" w:eastAsia="Yu Mincho" w:hAnsi="Times New Roman"/>
          <w:sz w:val="20"/>
          <w:szCs w:val="20"/>
        </w:rPr>
        <w:t xml:space="preserve">Do </w:t>
      </w:r>
      <w:r w:rsidRPr="001E1294">
        <w:rPr>
          <w:rFonts w:ascii="Times New Roman" w:hAnsi="Times New Roman"/>
          <w:sz w:val="20"/>
          <w:szCs w:val="20"/>
          <w:lang w:val="sv-SE" w:eastAsia="ko-KR"/>
        </w:rPr>
        <w:t>not</w:t>
      </w:r>
      <w:r w:rsidRPr="001E1294">
        <w:rPr>
          <w:rFonts w:ascii="Times New Roman" w:eastAsia="Yu Mincho" w:hAnsi="Times New Roman"/>
          <w:sz w:val="20"/>
          <w:szCs w:val="20"/>
        </w:rPr>
        <w:t xml:space="preserve"> introduce demodulation performance test case for 256QAM</w:t>
      </w:r>
    </w:p>
    <w:p w14:paraId="1F5E21F0" w14:textId="77777777" w:rsidR="001E1294" w:rsidRPr="001E1294" w:rsidRDefault="001E1294" w:rsidP="001E1294">
      <w:pPr>
        <w:pStyle w:val="afd"/>
        <w:numPr>
          <w:ilvl w:val="0"/>
          <w:numId w:val="19"/>
        </w:numPr>
        <w:ind w:leftChars="0" w:left="400"/>
        <w:rPr>
          <w:rFonts w:ascii="Times New Roman" w:eastAsia="Yu Mincho" w:hAnsi="Times New Roman"/>
          <w:sz w:val="20"/>
          <w:szCs w:val="20"/>
        </w:rPr>
      </w:pPr>
      <w:r w:rsidRPr="001E1294">
        <w:rPr>
          <w:rFonts w:ascii="Times New Roman" w:eastAsia="Yu Mincho" w:hAnsi="Times New Roman"/>
          <w:sz w:val="20"/>
          <w:szCs w:val="20"/>
        </w:rPr>
        <w:t>Test case for CQI reporting</w:t>
      </w:r>
    </w:p>
    <w:p w14:paraId="7948B05A" w14:textId="77777777" w:rsidR="001E1294" w:rsidRPr="001E1294" w:rsidRDefault="001E1294" w:rsidP="001E1294">
      <w:pPr>
        <w:pStyle w:val="afd"/>
        <w:numPr>
          <w:ilvl w:val="1"/>
          <w:numId w:val="19"/>
        </w:numPr>
        <w:ind w:leftChars="0" w:left="806" w:hanging="403"/>
        <w:rPr>
          <w:rFonts w:ascii="Times New Roman" w:eastAsia="Yu Mincho" w:hAnsi="Times New Roman"/>
          <w:sz w:val="20"/>
          <w:szCs w:val="20"/>
        </w:rPr>
      </w:pPr>
      <w:r w:rsidRPr="001E1294">
        <w:rPr>
          <w:rFonts w:ascii="Times New Roman" w:eastAsia="Yu Mincho" w:hAnsi="Times New Roman"/>
          <w:sz w:val="20"/>
          <w:szCs w:val="20"/>
        </w:rPr>
        <w:t>Do not introduce test case for CQI reporting</w:t>
      </w:r>
    </w:p>
    <w:p w14:paraId="2AD7D7F0" w14:textId="77777777" w:rsidR="001E1294" w:rsidRPr="001E1294" w:rsidRDefault="001E1294" w:rsidP="0088055A">
      <w:pPr>
        <w:rPr>
          <w:rFonts w:eastAsiaTheme="minorEastAsia"/>
          <w:lang w:val="en-US" w:eastAsia="ko-KR"/>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2C842A8B" w14:textId="6A574BD5" w:rsidR="00422EBD" w:rsidRPr="00422EBD" w:rsidRDefault="00422EBD" w:rsidP="00422EBD">
      <w:pPr>
        <w:rPr>
          <w:rFonts w:eastAsiaTheme="minorEastAsia"/>
          <w:b/>
          <w:u w:val="single"/>
          <w:lang w:eastAsia="ko-KR"/>
        </w:rPr>
      </w:pPr>
      <w:r w:rsidRPr="00422EBD">
        <w:rPr>
          <w:rFonts w:eastAsiaTheme="minorEastAsia"/>
          <w:b/>
          <w:u w:val="single"/>
          <w:lang w:eastAsia="ko-KR"/>
        </w:rPr>
        <w:t>RRM (performance part)</w:t>
      </w:r>
    </w:p>
    <w:p w14:paraId="5C5ADF09" w14:textId="60456000" w:rsidR="00422EBD" w:rsidRPr="00422EBD" w:rsidRDefault="00422EBD" w:rsidP="00422EBD">
      <w:pPr>
        <w:pStyle w:val="afd"/>
        <w:numPr>
          <w:ilvl w:val="0"/>
          <w:numId w:val="21"/>
        </w:numPr>
        <w:ind w:leftChars="0"/>
        <w:rPr>
          <w:rFonts w:ascii="Times New Roman" w:eastAsiaTheme="minorEastAsia" w:hAnsi="Times New Roman"/>
          <w:sz w:val="20"/>
          <w:szCs w:val="20"/>
          <w:lang w:eastAsia="ko-KR"/>
        </w:rPr>
      </w:pPr>
      <w:r>
        <w:rPr>
          <w:rFonts w:ascii="Times New Roman" w:eastAsiaTheme="minorEastAsia" w:hAnsi="Times New Roman"/>
          <w:kern w:val="0"/>
          <w:sz w:val="20"/>
          <w:szCs w:val="20"/>
          <w:lang w:val="en-GB" w:eastAsia="ko-KR"/>
        </w:rPr>
        <w:lastRenderedPageBreak/>
        <w:t>Big CR : based on the endorsed draft CRs</w:t>
      </w:r>
      <w:r w:rsidR="0056172D">
        <w:rPr>
          <w:rFonts w:ascii="Times New Roman" w:eastAsiaTheme="minorEastAsia" w:hAnsi="Times New Roman"/>
          <w:kern w:val="0"/>
          <w:sz w:val="20"/>
          <w:szCs w:val="20"/>
          <w:lang w:val="en-GB" w:eastAsia="ko-KR"/>
        </w:rPr>
        <w:t xml:space="preserve"> in RAN4#103-e</w:t>
      </w:r>
      <w:bookmarkStart w:id="0" w:name="_GoBack"/>
      <w:bookmarkEnd w:id="0"/>
    </w:p>
    <w:p w14:paraId="7D716188" w14:textId="77777777" w:rsidR="00422EBD" w:rsidRPr="00C20214" w:rsidRDefault="00422EBD" w:rsidP="00422EBD">
      <w:pPr>
        <w:pStyle w:val="afd"/>
        <w:ind w:leftChars="0" w:left="400"/>
        <w:rPr>
          <w:rFonts w:ascii="Times New Roman" w:eastAsiaTheme="minorEastAsia" w:hAnsi="Times New Roman"/>
          <w:sz w:val="20"/>
          <w:szCs w:val="20"/>
          <w:lang w:eastAsia="ko-KR"/>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4989C7A" w14:textId="77777777" w:rsidR="0088055A" w:rsidRDefault="0088055A" w:rsidP="006A3ADF">
      <w:pPr>
        <w:pStyle w:val="FP"/>
        <w:rPr>
          <w:sz w:val="12"/>
          <w:szCs w:val="12"/>
        </w:rPr>
      </w:pPr>
    </w:p>
    <w:p w14:paraId="4DB7E503" w14:textId="77777777" w:rsidR="0088055A" w:rsidRDefault="0088055A" w:rsidP="006A3ADF">
      <w:pPr>
        <w:pStyle w:val="FP"/>
        <w:rPr>
          <w:sz w:val="12"/>
          <w:szCs w:val="12"/>
        </w:rPr>
      </w:pPr>
    </w:p>
    <w:p w14:paraId="0DD4D8B9" w14:textId="42B15414" w:rsidR="0088055A" w:rsidRPr="002C0370" w:rsidRDefault="0088055A" w:rsidP="0088055A">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103-e</w:t>
      </w:r>
    </w:p>
    <w:p w14:paraId="7CB0F12E" w14:textId="77777777" w:rsidR="00C32916" w:rsidRPr="00C32916" w:rsidRDefault="00791770" w:rsidP="00C32916">
      <w:pPr>
        <w:numPr>
          <w:ilvl w:val="0"/>
          <w:numId w:val="20"/>
        </w:numPr>
        <w:overflowPunct/>
        <w:autoSpaceDE/>
        <w:autoSpaceDN/>
        <w:snapToGrid w:val="0"/>
        <w:spacing w:after="0"/>
        <w:jc w:val="both"/>
        <w:textAlignment w:val="auto"/>
        <w:rPr>
          <w:rFonts w:ascii="Arial" w:eastAsia="Yu Mincho" w:hAnsi="Arial" w:cs="Arial"/>
          <w:bCs/>
          <w:lang w:val="en-US" w:eastAsia="ja-JP"/>
        </w:rPr>
      </w:pPr>
      <w:hyperlink r:id="rId8" w:history="1">
        <w:r w:rsidR="00C32916" w:rsidRPr="00C32916">
          <w:rPr>
            <w:rFonts w:ascii="Arial" w:eastAsia="Yu Mincho" w:hAnsi="Arial" w:cs="Arial"/>
            <w:bCs/>
            <w:lang w:val="en-US" w:eastAsia="ja-JP"/>
          </w:rPr>
          <w:t>R4-2207738</w:t>
        </w:r>
      </w:hyperlink>
      <w:r w:rsidR="00C32916" w:rsidRPr="00C32916">
        <w:rPr>
          <w:rFonts w:ascii="Arial" w:eastAsia="Yu Mincho" w:hAnsi="Arial" w:cs="Arial"/>
          <w:bCs/>
          <w:lang w:val="en-US" w:eastAsia="ja-JP"/>
        </w:rPr>
        <w:tab/>
        <w:t>SL enhancement resource selection test</w:t>
      </w:r>
      <w:r w:rsidR="00C32916" w:rsidRPr="00C32916">
        <w:rPr>
          <w:rFonts w:ascii="Arial" w:eastAsia="Yu Mincho" w:hAnsi="Arial" w:cs="Arial"/>
          <w:bCs/>
          <w:lang w:val="en-US" w:eastAsia="ja-JP"/>
        </w:rPr>
        <w:tab/>
        <w:t>Qualcomm, Inc.</w:t>
      </w:r>
    </w:p>
    <w:p w14:paraId="2B217343" w14:textId="77777777" w:rsidR="00C32916" w:rsidRPr="00C32916" w:rsidRDefault="00791770" w:rsidP="00C32916">
      <w:pPr>
        <w:numPr>
          <w:ilvl w:val="0"/>
          <w:numId w:val="20"/>
        </w:numPr>
        <w:overflowPunct/>
        <w:autoSpaceDE/>
        <w:autoSpaceDN/>
        <w:snapToGrid w:val="0"/>
        <w:spacing w:after="0"/>
        <w:jc w:val="both"/>
        <w:textAlignment w:val="auto"/>
        <w:rPr>
          <w:rFonts w:ascii="Arial" w:eastAsia="Yu Mincho" w:hAnsi="Arial" w:cs="Arial"/>
          <w:bCs/>
          <w:lang w:val="en-US" w:eastAsia="ja-JP"/>
        </w:rPr>
      </w:pPr>
      <w:hyperlink r:id="rId9" w:history="1">
        <w:r w:rsidR="00C32916" w:rsidRPr="00C32916">
          <w:rPr>
            <w:rFonts w:ascii="Arial" w:eastAsia="Yu Mincho" w:hAnsi="Arial" w:cs="Arial"/>
            <w:bCs/>
            <w:lang w:val="en-US" w:eastAsia="ja-JP"/>
          </w:rPr>
          <w:t>R4-2207740</w:t>
        </w:r>
      </w:hyperlink>
      <w:r w:rsidR="00C32916" w:rsidRPr="00C32916">
        <w:rPr>
          <w:rFonts w:ascii="Arial" w:eastAsia="Yu Mincho" w:hAnsi="Arial" w:cs="Arial"/>
          <w:bCs/>
          <w:lang w:val="en-US" w:eastAsia="ja-JP"/>
        </w:rPr>
        <w:tab/>
        <w:t>SL enhancement resource selection test configuration and RRM requirement correction</w:t>
      </w:r>
      <w:r w:rsidR="00C32916" w:rsidRPr="00C32916">
        <w:rPr>
          <w:rFonts w:ascii="Arial" w:eastAsia="Yu Mincho" w:hAnsi="Arial" w:cs="Arial"/>
          <w:bCs/>
          <w:lang w:val="en-US" w:eastAsia="ja-JP"/>
        </w:rPr>
        <w:tab/>
        <w:t>Qualcomm, Inc.</w:t>
      </w:r>
    </w:p>
    <w:p w14:paraId="3D4FAD6D" w14:textId="77777777" w:rsidR="00C32916" w:rsidRPr="00C32916" w:rsidRDefault="00791770" w:rsidP="00C32916">
      <w:pPr>
        <w:numPr>
          <w:ilvl w:val="0"/>
          <w:numId w:val="20"/>
        </w:numPr>
        <w:overflowPunct/>
        <w:autoSpaceDE/>
        <w:autoSpaceDN/>
        <w:snapToGrid w:val="0"/>
        <w:spacing w:after="0"/>
        <w:jc w:val="both"/>
        <w:textAlignment w:val="auto"/>
        <w:rPr>
          <w:rFonts w:ascii="Arial" w:eastAsia="Yu Mincho" w:hAnsi="Arial" w:cs="Arial"/>
          <w:bCs/>
          <w:lang w:val="en-US" w:eastAsia="ja-JP"/>
        </w:rPr>
      </w:pPr>
      <w:hyperlink r:id="rId10" w:history="1">
        <w:r w:rsidR="00C32916" w:rsidRPr="00C32916">
          <w:rPr>
            <w:rFonts w:ascii="Arial" w:eastAsia="Yu Mincho" w:hAnsi="Arial" w:cs="Arial"/>
            <w:bCs/>
            <w:lang w:val="en-US" w:eastAsia="ja-JP"/>
          </w:rPr>
          <w:t>R4-2208819</w:t>
        </w:r>
      </w:hyperlink>
      <w:r w:rsidR="00C32916" w:rsidRPr="00C32916">
        <w:rPr>
          <w:rFonts w:ascii="Arial" w:eastAsia="Yu Mincho" w:hAnsi="Arial" w:cs="Arial"/>
          <w:bCs/>
          <w:lang w:val="en-US" w:eastAsia="ja-JP"/>
        </w:rPr>
        <w:tab/>
        <w:t xml:space="preserve">Discussion on performance requirements for </w:t>
      </w:r>
      <w:proofErr w:type="spellStart"/>
      <w:r w:rsidR="00C32916" w:rsidRPr="00C32916">
        <w:rPr>
          <w:rFonts w:ascii="Arial" w:eastAsia="Yu Mincho" w:hAnsi="Arial" w:cs="Arial"/>
          <w:bCs/>
          <w:lang w:val="en-US" w:eastAsia="ja-JP"/>
        </w:rPr>
        <w:t>sidelink</w:t>
      </w:r>
      <w:proofErr w:type="spellEnd"/>
      <w:r w:rsidR="00C32916" w:rsidRPr="00C32916">
        <w:rPr>
          <w:rFonts w:ascii="Arial" w:eastAsia="Yu Mincho" w:hAnsi="Arial" w:cs="Arial"/>
          <w:bCs/>
          <w:lang w:val="en-US" w:eastAsia="ja-JP"/>
        </w:rPr>
        <w:t xml:space="preserve"> enhancement</w:t>
      </w:r>
      <w:r w:rsidR="00C32916" w:rsidRPr="00C32916">
        <w:rPr>
          <w:rFonts w:ascii="Arial" w:eastAsia="Yu Mincho" w:hAnsi="Arial" w:cs="Arial"/>
          <w:bCs/>
          <w:lang w:val="en-US" w:eastAsia="ja-JP"/>
        </w:rPr>
        <w:tab/>
        <w:t>vivo</w:t>
      </w:r>
    </w:p>
    <w:p w14:paraId="34BD1181" w14:textId="77777777" w:rsidR="00C32916" w:rsidRPr="00C32916" w:rsidRDefault="00791770" w:rsidP="00C32916">
      <w:pPr>
        <w:numPr>
          <w:ilvl w:val="0"/>
          <w:numId w:val="20"/>
        </w:numPr>
        <w:overflowPunct/>
        <w:autoSpaceDE/>
        <w:autoSpaceDN/>
        <w:snapToGrid w:val="0"/>
        <w:spacing w:after="0"/>
        <w:jc w:val="both"/>
        <w:textAlignment w:val="auto"/>
        <w:rPr>
          <w:rFonts w:ascii="Arial" w:eastAsia="Yu Mincho" w:hAnsi="Arial" w:cs="Arial"/>
          <w:bCs/>
          <w:lang w:val="en-US" w:eastAsia="ja-JP"/>
        </w:rPr>
      </w:pPr>
      <w:hyperlink r:id="rId11" w:history="1">
        <w:r w:rsidR="00C32916" w:rsidRPr="00C32916">
          <w:rPr>
            <w:rFonts w:ascii="Arial" w:eastAsia="Yu Mincho" w:hAnsi="Arial" w:cs="Arial"/>
            <w:bCs/>
            <w:lang w:val="en-US" w:eastAsia="ja-JP"/>
          </w:rPr>
          <w:t>R4-2209003</w:t>
        </w:r>
      </w:hyperlink>
      <w:r w:rsidR="00C32916" w:rsidRPr="00C32916">
        <w:rPr>
          <w:rFonts w:ascii="Arial" w:eastAsia="Yu Mincho" w:hAnsi="Arial" w:cs="Arial"/>
          <w:bCs/>
          <w:lang w:val="en-US" w:eastAsia="ja-JP"/>
        </w:rPr>
        <w:tab/>
        <w:t xml:space="preserve">Discussion on test setup for initiation/cease SLSS </w:t>
      </w:r>
      <w:proofErr w:type="spellStart"/>
      <w:r w:rsidR="00C32916" w:rsidRPr="00C32916">
        <w:rPr>
          <w:rFonts w:ascii="Arial" w:eastAsia="Yu Mincho" w:hAnsi="Arial" w:cs="Arial"/>
          <w:bCs/>
          <w:lang w:val="en-US" w:eastAsia="ja-JP"/>
        </w:rPr>
        <w:t>transmisions</w:t>
      </w:r>
      <w:proofErr w:type="spellEnd"/>
      <w:r w:rsidR="00C32916" w:rsidRPr="00C32916">
        <w:rPr>
          <w:rFonts w:ascii="Arial" w:eastAsia="Yu Mincho" w:hAnsi="Arial" w:cs="Arial"/>
          <w:bCs/>
          <w:lang w:val="en-US" w:eastAsia="ja-JP"/>
        </w:rPr>
        <w:t xml:space="preserve"> in SL-DRX mode</w:t>
      </w:r>
      <w:r w:rsidR="00C32916" w:rsidRPr="00C32916">
        <w:rPr>
          <w:rFonts w:ascii="Arial" w:eastAsia="Yu Mincho" w:hAnsi="Arial" w:cs="Arial"/>
          <w:bCs/>
          <w:lang w:val="en-US" w:eastAsia="ja-JP"/>
        </w:rPr>
        <w:tab/>
        <w:t xml:space="preserve">Huawei, </w:t>
      </w:r>
      <w:proofErr w:type="spellStart"/>
      <w:r w:rsidR="00C32916" w:rsidRPr="00C32916">
        <w:rPr>
          <w:rFonts w:ascii="Arial" w:eastAsia="Yu Mincho" w:hAnsi="Arial" w:cs="Arial"/>
          <w:bCs/>
          <w:lang w:val="en-US" w:eastAsia="ja-JP"/>
        </w:rPr>
        <w:t>Hisilicon</w:t>
      </w:r>
      <w:proofErr w:type="spellEnd"/>
    </w:p>
    <w:p w14:paraId="545552B6" w14:textId="77777777" w:rsidR="00C32916" w:rsidRPr="00C32916" w:rsidRDefault="00C32916" w:rsidP="00C32916">
      <w:pPr>
        <w:numPr>
          <w:ilvl w:val="0"/>
          <w:numId w:val="20"/>
        </w:numPr>
        <w:overflowPunct/>
        <w:autoSpaceDE/>
        <w:autoSpaceDN/>
        <w:snapToGrid w:val="0"/>
        <w:spacing w:after="0"/>
        <w:jc w:val="both"/>
        <w:textAlignment w:val="auto"/>
        <w:rPr>
          <w:rFonts w:ascii="Arial" w:eastAsia="Yu Mincho" w:hAnsi="Arial" w:cs="Arial"/>
          <w:bCs/>
          <w:lang w:val="en-US" w:eastAsia="ja-JP"/>
        </w:rPr>
      </w:pPr>
      <w:r w:rsidRPr="00C32916">
        <w:rPr>
          <w:rFonts w:ascii="Arial" w:eastAsia="Yu Mincho" w:hAnsi="Arial" w:cs="Arial"/>
          <w:bCs/>
          <w:lang w:val="en-US" w:eastAsia="ja-JP"/>
        </w:rPr>
        <w:t>R4-2211110</w:t>
      </w:r>
      <w:r w:rsidRPr="00C32916">
        <w:rPr>
          <w:rFonts w:ascii="Arial" w:eastAsia="Yu Mincho" w:hAnsi="Arial" w:cs="Arial"/>
          <w:bCs/>
          <w:lang w:val="en-US" w:eastAsia="ja-JP"/>
        </w:rPr>
        <w:tab/>
        <w:t xml:space="preserve">draft CR on Test for Interruption to WAN at transitions during SL-DRX for </w:t>
      </w:r>
      <w:proofErr w:type="spellStart"/>
      <w:r w:rsidRPr="00C32916">
        <w:rPr>
          <w:rFonts w:ascii="Arial" w:eastAsia="Yu Mincho" w:hAnsi="Arial" w:cs="Arial"/>
          <w:bCs/>
          <w:lang w:val="en-US" w:eastAsia="ja-JP"/>
        </w:rPr>
        <w:t>Asynchronized</w:t>
      </w:r>
      <w:proofErr w:type="spellEnd"/>
      <w:r w:rsidRPr="00C32916">
        <w:rPr>
          <w:rFonts w:ascii="Arial" w:eastAsia="Yu Mincho" w:hAnsi="Arial" w:cs="Arial"/>
          <w:bCs/>
          <w:lang w:val="en-US" w:eastAsia="ja-JP"/>
        </w:rPr>
        <w:t xml:space="preserve"> case</w:t>
      </w:r>
      <w:r w:rsidRPr="00C32916">
        <w:rPr>
          <w:rFonts w:ascii="Arial" w:eastAsia="Yu Mincho" w:hAnsi="Arial" w:cs="Arial"/>
          <w:bCs/>
          <w:lang w:val="en-US" w:eastAsia="ja-JP"/>
        </w:rPr>
        <w:tab/>
        <w:t>LG Electronics</w:t>
      </w:r>
    </w:p>
    <w:p w14:paraId="6852E994" w14:textId="77777777" w:rsidR="00C32916" w:rsidRPr="00C32916" w:rsidRDefault="00C32916" w:rsidP="00C32916">
      <w:pPr>
        <w:numPr>
          <w:ilvl w:val="0"/>
          <w:numId w:val="20"/>
        </w:numPr>
        <w:overflowPunct/>
        <w:autoSpaceDE/>
        <w:autoSpaceDN/>
        <w:snapToGrid w:val="0"/>
        <w:spacing w:after="0"/>
        <w:jc w:val="both"/>
        <w:textAlignment w:val="auto"/>
        <w:rPr>
          <w:rFonts w:ascii="Arial" w:eastAsia="Yu Mincho" w:hAnsi="Arial" w:cs="Arial"/>
          <w:bCs/>
          <w:lang w:val="en-US" w:eastAsia="ja-JP"/>
        </w:rPr>
      </w:pPr>
      <w:r w:rsidRPr="00C32916">
        <w:rPr>
          <w:rFonts w:ascii="Arial" w:eastAsia="Yu Mincho" w:hAnsi="Arial" w:cs="Arial"/>
          <w:bCs/>
          <w:lang w:val="en-US" w:eastAsia="ja-JP"/>
        </w:rPr>
        <w:t>R4-2211111</w:t>
      </w:r>
      <w:r w:rsidRPr="00C32916">
        <w:rPr>
          <w:rFonts w:ascii="Arial" w:eastAsia="Yu Mincho" w:hAnsi="Arial" w:cs="Arial"/>
          <w:bCs/>
          <w:lang w:val="en-US" w:eastAsia="ja-JP"/>
        </w:rPr>
        <w:tab/>
        <w:t>Draft CR to TS 38.133: Introduction of test cases for Selection/Reselection of V2X SyncRef Source under SL-DRX</w:t>
      </w:r>
      <w:r w:rsidRPr="00C32916">
        <w:rPr>
          <w:rFonts w:ascii="Arial" w:eastAsia="Yu Mincho" w:hAnsi="Arial" w:cs="Arial"/>
          <w:bCs/>
          <w:lang w:val="en-US" w:eastAsia="ja-JP"/>
        </w:rPr>
        <w:tab/>
        <w:t>vivo</w:t>
      </w:r>
    </w:p>
    <w:p w14:paraId="73840033" w14:textId="063AAC2E" w:rsidR="00C32916" w:rsidRDefault="00C32916" w:rsidP="00E33F21">
      <w:pPr>
        <w:numPr>
          <w:ilvl w:val="0"/>
          <w:numId w:val="20"/>
        </w:numPr>
        <w:overflowPunct/>
        <w:autoSpaceDE/>
        <w:autoSpaceDN/>
        <w:snapToGrid w:val="0"/>
        <w:spacing w:after="0"/>
        <w:jc w:val="both"/>
        <w:textAlignment w:val="auto"/>
        <w:rPr>
          <w:rFonts w:ascii="Arial" w:eastAsia="Yu Mincho" w:hAnsi="Arial" w:cs="Arial"/>
          <w:bCs/>
          <w:lang w:val="en-US" w:eastAsia="ja-JP"/>
        </w:rPr>
      </w:pPr>
      <w:r w:rsidRPr="00C32916">
        <w:rPr>
          <w:rFonts w:ascii="Arial" w:eastAsia="Yu Mincho" w:hAnsi="Arial" w:cs="Arial"/>
          <w:bCs/>
          <w:lang w:val="en-US" w:eastAsia="ja-JP"/>
        </w:rPr>
        <w:t>R4-2211112</w:t>
      </w:r>
      <w:r w:rsidRPr="00C32916">
        <w:rPr>
          <w:rFonts w:ascii="Arial" w:eastAsia="Yu Mincho" w:hAnsi="Arial" w:cs="Arial"/>
          <w:bCs/>
          <w:lang w:val="en-US" w:eastAsia="ja-JP"/>
        </w:rPr>
        <w:tab/>
      </w:r>
      <w:proofErr w:type="spellStart"/>
      <w:r w:rsidRPr="00C32916">
        <w:rPr>
          <w:rFonts w:ascii="Arial" w:eastAsia="Yu Mincho" w:hAnsi="Arial" w:cs="Arial"/>
          <w:bCs/>
          <w:lang w:val="en-US" w:eastAsia="ja-JP"/>
        </w:rPr>
        <w:t>DraftCR</w:t>
      </w:r>
      <w:proofErr w:type="spellEnd"/>
      <w:r w:rsidRPr="00C32916">
        <w:rPr>
          <w:rFonts w:ascii="Arial" w:eastAsia="Yu Mincho" w:hAnsi="Arial" w:cs="Arial"/>
          <w:bCs/>
          <w:lang w:val="en-US" w:eastAsia="ja-JP"/>
        </w:rPr>
        <w:t xml:space="preserve"> on initiation/cease SLSS </w:t>
      </w:r>
      <w:proofErr w:type="spellStart"/>
      <w:r w:rsidRPr="00C32916">
        <w:rPr>
          <w:rFonts w:ascii="Arial" w:eastAsia="Yu Mincho" w:hAnsi="Arial" w:cs="Arial"/>
          <w:bCs/>
          <w:lang w:val="en-US" w:eastAsia="ja-JP"/>
        </w:rPr>
        <w:t>transmisions</w:t>
      </w:r>
      <w:proofErr w:type="spellEnd"/>
      <w:r w:rsidRPr="00C32916">
        <w:rPr>
          <w:rFonts w:ascii="Arial" w:eastAsia="Yu Mincho" w:hAnsi="Arial" w:cs="Arial"/>
          <w:bCs/>
          <w:lang w:val="en-US" w:eastAsia="ja-JP"/>
        </w:rPr>
        <w:t xml:space="preserve"> in SL-DRX mode</w:t>
      </w:r>
      <w:r w:rsidRPr="00C32916">
        <w:rPr>
          <w:rFonts w:ascii="Arial" w:eastAsia="Yu Mincho" w:hAnsi="Arial" w:cs="Arial"/>
          <w:bCs/>
          <w:lang w:val="en-US" w:eastAsia="ja-JP"/>
        </w:rPr>
        <w:tab/>
        <w:t xml:space="preserve">Huawei, </w:t>
      </w:r>
      <w:proofErr w:type="spellStart"/>
      <w:r w:rsidRPr="00C32916">
        <w:rPr>
          <w:rFonts w:ascii="Arial" w:eastAsia="Yu Mincho" w:hAnsi="Arial" w:cs="Arial"/>
          <w:bCs/>
          <w:lang w:val="en-US" w:eastAsia="ja-JP"/>
        </w:rPr>
        <w:t>Hisilicon</w:t>
      </w:r>
      <w:proofErr w:type="spellEnd"/>
    </w:p>
    <w:p w14:paraId="691D703F" w14:textId="77777777" w:rsidR="00C32916" w:rsidRDefault="00C32916" w:rsidP="00C32916">
      <w:pPr>
        <w:numPr>
          <w:ilvl w:val="0"/>
          <w:numId w:val="20"/>
        </w:numPr>
        <w:overflowPunct/>
        <w:autoSpaceDE/>
        <w:autoSpaceDN/>
        <w:snapToGrid w:val="0"/>
        <w:spacing w:after="0"/>
        <w:jc w:val="both"/>
        <w:textAlignment w:val="auto"/>
        <w:rPr>
          <w:rFonts w:ascii="Arial" w:eastAsia="Yu Mincho" w:hAnsi="Arial" w:cs="Arial"/>
          <w:bCs/>
          <w:lang w:val="en-US" w:eastAsia="ja-JP"/>
        </w:rPr>
      </w:pPr>
      <w:r w:rsidRPr="00C32916">
        <w:rPr>
          <w:rFonts w:ascii="Arial" w:eastAsia="Yu Mincho" w:hAnsi="Arial" w:cs="Arial"/>
          <w:bCs/>
          <w:lang w:val="en-US" w:eastAsia="ja-JP"/>
        </w:rPr>
        <w:t>R4-2210495</w:t>
      </w:r>
      <w:r w:rsidRPr="00C32916">
        <w:rPr>
          <w:rFonts w:ascii="Arial" w:eastAsia="Yu Mincho" w:hAnsi="Arial" w:cs="Arial"/>
          <w:bCs/>
          <w:lang w:val="en-US" w:eastAsia="ja-JP"/>
        </w:rPr>
        <w:tab/>
        <w:t xml:space="preserve">Email discussion summary for [103-e][226] </w:t>
      </w:r>
      <w:proofErr w:type="spellStart"/>
      <w:r w:rsidRPr="00C32916">
        <w:rPr>
          <w:rFonts w:ascii="Arial" w:eastAsia="Yu Mincho" w:hAnsi="Arial" w:cs="Arial"/>
          <w:bCs/>
          <w:lang w:val="en-US" w:eastAsia="ja-JP"/>
        </w:rPr>
        <w:t>NR_SL_enh_RRM</w:t>
      </w:r>
      <w:proofErr w:type="spellEnd"/>
      <w:r w:rsidRPr="00C32916">
        <w:rPr>
          <w:rFonts w:ascii="Arial" w:eastAsia="Yu Mincho" w:hAnsi="Arial" w:cs="Arial"/>
          <w:bCs/>
          <w:lang w:val="en-US" w:eastAsia="ja-JP"/>
        </w:rPr>
        <w:tab/>
        <w:t>Moderator (LG Electronics)</w:t>
      </w:r>
    </w:p>
    <w:p w14:paraId="13EC0787" w14:textId="4CC319BB" w:rsidR="00C32916" w:rsidRPr="00C32916" w:rsidRDefault="00C32916" w:rsidP="008A07B1">
      <w:pPr>
        <w:numPr>
          <w:ilvl w:val="0"/>
          <w:numId w:val="20"/>
        </w:numPr>
        <w:overflowPunct/>
        <w:autoSpaceDE/>
        <w:autoSpaceDN/>
        <w:snapToGrid w:val="0"/>
        <w:spacing w:after="0"/>
        <w:jc w:val="both"/>
        <w:textAlignment w:val="auto"/>
        <w:rPr>
          <w:rFonts w:ascii="Arial" w:eastAsia="Yu Mincho" w:hAnsi="Arial" w:cs="Arial"/>
          <w:bCs/>
          <w:lang w:val="en-US" w:eastAsia="ja-JP"/>
        </w:rPr>
      </w:pPr>
      <w:r w:rsidRPr="00C32916">
        <w:rPr>
          <w:rFonts w:ascii="Arial" w:eastAsia="Yu Mincho" w:hAnsi="Arial" w:cs="Arial"/>
          <w:bCs/>
          <w:lang w:val="en-US" w:eastAsia="ja-JP"/>
        </w:rPr>
        <w:t>R4-2210614</w:t>
      </w:r>
      <w:r w:rsidRPr="00C32916">
        <w:rPr>
          <w:rFonts w:ascii="Arial" w:eastAsia="Yu Mincho" w:hAnsi="Arial" w:cs="Arial"/>
          <w:bCs/>
          <w:lang w:val="en-US" w:eastAsia="ja-JP"/>
        </w:rPr>
        <w:tab/>
        <w:t>WF on NR SL enhancements RRM requirements</w:t>
      </w:r>
      <w:r w:rsidRPr="00C32916">
        <w:rPr>
          <w:rFonts w:ascii="Arial" w:eastAsia="Yu Mincho" w:hAnsi="Arial" w:cs="Arial"/>
          <w:bCs/>
          <w:lang w:val="en-US" w:eastAsia="ja-JP"/>
        </w:rPr>
        <w:tab/>
        <w:t>LG Electronics</w:t>
      </w:r>
    </w:p>
    <w:p w14:paraId="410473A2" w14:textId="77777777" w:rsidR="0088055A" w:rsidRPr="0088055A" w:rsidRDefault="0088055A" w:rsidP="0088055A">
      <w:pPr>
        <w:numPr>
          <w:ilvl w:val="0"/>
          <w:numId w:val="20"/>
        </w:numPr>
        <w:overflowPunct/>
        <w:autoSpaceDE/>
        <w:autoSpaceDN/>
        <w:snapToGrid w:val="0"/>
        <w:spacing w:after="0"/>
        <w:jc w:val="both"/>
        <w:textAlignment w:val="auto"/>
        <w:rPr>
          <w:rFonts w:ascii="Arial" w:eastAsia="Yu Mincho" w:hAnsi="Arial" w:cs="Arial"/>
          <w:bCs/>
          <w:lang w:val="en-US" w:eastAsia="ja-JP"/>
        </w:rPr>
      </w:pPr>
      <w:r w:rsidRPr="0088055A">
        <w:rPr>
          <w:rFonts w:ascii="Arial" w:eastAsia="Yu Mincho" w:hAnsi="Arial" w:cs="Arial"/>
          <w:bCs/>
          <w:lang w:val="en-US" w:eastAsia="ja-JP"/>
        </w:rPr>
        <w:t>R4-2208318</w:t>
      </w:r>
      <w:r w:rsidRPr="0088055A">
        <w:rPr>
          <w:rFonts w:ascii="Arial" w:eastAsia="Yu Mincho" w:hAnsi="Arial" w:cs="Arial"/>
          <w:bCs/>
          <w:lang w:val="en-US" w:eastAsia="ja-JP"/>
        </w:rPr>
        <w:tab/>
        <w:t>Discussion on test cases for SL enhancement demodulation requirements</w:t>
      </w:r>
      <w:r w:rsidRPr="0088055A">
        <w:rPr>
          <w:rFonts w:ascii="Arial" w:eastAsia="Yu Mincho" w:hAnsi="Arial" w:cs="Arial"/>
          <w:bCs/>
          <w:lang w:val="en-US" w:eastAsia="ja-JP"/>
        </w:rPr>
        <w:tab/>
        <w:t>LG Electronics Inc.</w:t>
      </w:r>
    </w:p>
    <w:p w14:paraId="62D4D601" w14:textId="77777777" w:rsidR="0088055A" w:rsidRPr="0088055A" w:rsidRDefault="0088055A" w:rsidP="0088055A">
      <w:pPr>
        <w:numPr>
          <w:ilvl w:val="0"/>
          <w:numId w:val="20"/>
        </w:numPr>
        <w:overflowPunct/>
        <w:autoSpaceDE/>
        <w:autoSpaceDN/>
        <w:snapToGrid w:val="0"/>
        <w:spacing w:after="0"/>
        <w:jc w:val="both"/>
        <w:textAlignment w:val="auto"/>
        <w:rPr>
          <w:rFonts w:ascii="Arial" w:eastAsia="Yu Mincho" w:hAnsi="Arial" w:cs="Arial"/>
          <w:bCs/>
          <w:lang w:val="en-US" w:eastAsia="ja-JP"/>
        </w:rPr>
      </w:pPr>
      <w:r w:rsidRPr="0088055A">
        <w:rPr>
          <w:rFonts w:ascii="Arial" w:eastAsia="Yu Mincho" w:hAnsi="Arial" w:cs="Arial"/>
          <w:bCs/>
          <w:lang w:val="en-US" w:eastAsia="ja-JP"/>
        </w:rPr>
        <w:t>R4-2209849</w:t>
      </w:r>
      <w:r w:rsidRPr="0088055A">
        <w:rPr>
          <w:rFonts w:ascii="Arial" w:eastAsia="Yu Mincho" w:hAnsi="Arial" w:cs="Arial"/>
          <w:bCs/>
          <w:lang w:val="en-US" w:eastAsia="ja-JP"/>
        </w:rPr>
        <w:tab/>
        <w:t xml:space="preserve">Discussion on demodulation requirements for NR </w:t>
      </w:r>
      <w:proofErr w:type="spellStart"/>
      <w:r w:rsidRPr="0088055A">
        <w:rPr>
          <w:rFonts w:ascii="Arial" w:eastAsia="Yu Mincho" w:hAnsi="Arial" w:cs="Arial"/>
          <w:bCs/>
          <w:lang w:val="en-US" w:eastAsia="ja-JP"/>
        </w:rPr>
        <w:t>sidelink</w:t>
      </w:r>
      <w:proofErr w:type="spellEnd"/>
      <w:r w:rsidRPr="0088055A">
        <w:rPr>
          <w:rFonts w:ascii="Arial" w:eastAsia="Yu Mincho" w:hAnsi="Arial" w:cs="Arial"/>
          <w:bCs/>
          <w:lang w:val="en-US" w:eastAsia="ja-JP"/>
        </w:rPr>
        <w:t xml:space="preserve"> enhancements</w:t>
      </w:r>
      <w:r w:rsidRPr="0088055A">
        <w:rPr>
          <w:rFonts w:ascii="Arial" w:eastAsia="Yu Mincho" w:hAnsi="Arial" w:cs="Arial"/>
          <w:bCs/>
          <w:lang w:val="en-US" w:eastAsia="ja-JP"/>
        </w:rPr>
        <w:tab/>
        <w:t xml:space="preserve">Huawei, </w:t>
      </w:r>
      <w:proofErr w:type="spellStart"/>
      <w:r w:rsidRPr="0088055A">
        <w:rPr>
          <w:rFonts w:ascii="Arial" w:eastAsia="Yu Mincho" w:hAnsi="Arial" w:cs="Arial"/>
          <w:bCs/>
          <w:lang w:val="en-US" w:eastAsia="ja-JP"/>
        </w:rPr>
        <w:t>HiSilicon</w:t>
      </w:r>
      <w:proofErr w:type="spellEnd"/>
    </w:p>
    <w:p w14:paraId="1A22E17F" w14:textId="6CA2306D" w:rsidR="0088055A" w:rsidRPr="0088055A" w:rsidRDefault="0088055A" w:rsidP="00E40D10">
      <w:pPr>
        <w:numPr>
          <w:ilvl w:val="0"/>
          <w:numId w:val="20"/>
        </w:numPr>
        <w:overflowPunct/>
        <w:autoSpaceDE/>
        <w:autoSpaceDN/>
        <w:snapToGrid w:val="0"/>
        <w:spacing w:after="0"/>
        <w:jc w:val="both"/>
        <w:textAlignment w:val="auto"/>
        <w:rPr>
          <w:rFonts w:ascii="Arial" w:eastAsia="Yu Mincho" w:hAnsi="Arial" w:cs="Arial"/>
          <w:bCs/>
          <w:lang w:val="en-US" w:eastAsia="ja-JP"/>
        </w:rPr>
      </w:pPr>
      <w:r w:rsidRPr="0088055A">
        <w:rPr>
          <w:rFonts w:ascii="Arial" w:eastAsia="Yu Mincho" w:hAnsi="Arial" w:cs="Arial"/>
          <w:bCs/>
          <w:lang w:val="en-US" w:eastAsia="ja-JP"/>
        </w:rPr>
        <w:t>R4-2210527</w:t>
      </w:r>
      <w:r w:rsidRPr="0088055A">
        <w:rPr>
          <w:rFonts w:ascii="Arial" w:eastAsia="Yu Mincho" w:hAnsi="Arial" w:cs="Arial"/>
          <w:bCs/>
          <w:lang w:val="en-US" w:eastAsia="ja-JP"/>
        </w:rPr>
        <w:tab/>
        <w:t xml:space="preserve">Email discussion summary for [103-e][324] </w:t>
      </w:r>
      <w:proofErr w:type="spellStart"/>
      <w:r w:rsidRPr="0088055A">
        <w:rPr>
          <w:rFonts w:ascii="Arial" w:eastAsia="Yu Mincho" w:hAnsi="Arial" w:cs="Arial"/>
          <w:bCs/>
          <w:lang w:val="en-US" w:eastAsia="ja-JP"/>
        </w:rPr>
        <w:t>NR_SL_enh_Demod</w:t>
      </w:r>
      <w:proofErr w:type="spellEnd"/>
      <w:r w:rsidRPr="0088055A">
        <w:rPr>
          <w:rFonts w:ascii="Arial" w:eastAsia="Yu Mincho" w:hAnsi="Arial" w:cs="Arial"/>
          <w:bCs/>
          <w:lang w:val="en-US" w:eastAsia="ja-JP"/>
        </w:rPr>
        <w:tab/>
        <w:t>Moderator</w:t>
      </w:r>
      <w:r w:rsidR="00E40D10">
        <w:rPr>
          <w:rFonts w:ascii="Arial" w:eastAsia="Yu Mincho" w:hAnsi="Arial" w:cs="Arial"/>
          <w:bCs/>
          <w:lang w:val="en-US" w:eastAsia="ja-JP"/>
        </w:rPr>
        <w:t xml:space="preserve"> </w:t>
      </w:r>
      <w:r w:rsidRPr="0088055A">
        <w:rPr>
          <w:rFonts w:ascii="Arial" w:eastAsia="Yu Mincho" w:hAnsi="Arial" w:cs="Arial"/>
          <w:bCs/>
          <w:lang w:val="en-US" w:eastAsia="ja-JP"/>
        </w:rPr>
        <w:t>(LG Electronics)</w:t>
      </w:r>
    </w:p>
    <w:p w14:paraId="169FA36E" w14:textId="473185A6" w:rsidR="0088055A" w:rsidRPr="008D04A4" w:rsidRDefault="0088055A" w:rsidP="0088055A">
      <w:pPr>
        <w:numPr>
          <w:ilvl w:val="0"/>
          <w:numId w:val="20"/>
        </w:numPr>
        <w:overflowPunct/>
        <w:autoSpaceDE/>
        <w:autoSpaceDN/>
        <w:snapToGrid w:val="0"/>
        <w:spacing w:after="0"/>
        <w:jc w:val="both"/>
        <w:textAlignment w:val="auto"/>
        <w:rPr>
          <w:rFonts w:ascii="Arial" w:eastAsia="Yu Mincho" w:hAnsi="Arial" w:cs="Arial"/>
          <w:bCs/>
          <w:lang w:val="en-US" w:eastAsia="ja-JP"/>
        </w:rPr>
      </w:pPr>
      <w:r w:rsidRPr="0088055A">
        <w:rPr>
          <w:rFonts w:ascii="Arial" w:eastAsia="Yu Mincho" w:hAnsi="Arial" w:cs="Arial"/>
          <w:bCs/>
          <w:lang w:val="en-US" w:eastAsia="ja-JP"/>
        </w:rPr>
        <w:t>R4-2210663</w:t>
      </w:r>
      <w:r w:rsidRPr="0088055A">
        <w:rPr>
          <w:rFonts w:ascii="Arial" w:eastAsia="Yu Mincho" w:hAnsi="Arial" w:cs="Arial"/>
          <w:bCs/>
          <w:lang w:val="en-US" w:eastAsia="ja-JP"/>
        </w:rPr>
        <w:tab/>
        <w:t>WF on SL enhancement demodulation</w:t>
      </w:r>
      <w:r w:rsidRPr="0088055A">
        <w:rPr>
          <w:rFonts w:ascii="Arial" w:eastAsia="Yu Mincho" w:hAnsi="Arial" w:cs="Arial"/>
          <w:bCs/>
          <w:lang w:val="en-US" w:eastAsia="ja-JP"/>
        </w:rPr>
        <w:tab/>
        <w:t>LG Electronics</w:t>
      </w:r>
    </w:p>
    <w:p w14:paraId="22D98520" w14:textId="77777777" w:rsidR="0088055A" w:rsidRPr="0088055A" w:rsidRDefault="0088055A" w:rsidP="006A3ADF">
      <w:pPr>
        <w:pStyle w:val="FP"/>
        <w:rPr>
          <w:sz w:val="12"/>
          <w:szCs w:val="12"/>
          <w:lang w:val="en-US"/>
        </w:rPr>
      </w:pPr>
    </w:p>
    <w:sectPr w:rsidR="0088055A" w:rsidRPr="0088055A"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01AF4" w14:textId="77777777" w:rsidR="00791770" w:rsidRDefault="00791770">
      <w:r>
        <w:separator/>
      </w:r>
    </w:p>
  </w:endnote>
  <w:endnote w:type="continuationSeparator" w:id="0">
    <w:p w14:paraId="17051BCE" w14:textId="77777777" w:rsidR="00791770" w:rsidRDefault="0079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6172D">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6172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0A31D" w14:textId="77777777" w:rsidR="00791770" w:rsidRDefault="00791770">
      <w:r>
        <w:separator/>
      </w:r>
    </w:p>
  </w:footnote>
  <w:footnote w:type="continuationSeparator" w:id="0">
    <w:p w14:paraId="4825F929" w14:textId="77777777" w:rsidR="00791770" w:rsidRDefault="007917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0C3189"/>
    <w:multiLevelType w:val="hybridMultilevel"/>
    <w:tmpl w:val="3C3C31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6"/>
  </w:num>
  <w:num w:numId="5">
    <w:abstractNumId w:val="7"/>
  </w:num>
  <w:num w:numId="6">
    <w:abstractNumId w:val="20"/>
  </w:num>
  <w:num w:numId="7">
    <w:abstractNumId w:val="1"/>
  </w:num>
  <w:num w:numId="8">
    <w:abstractNumId w:val="6"/>
  </w:num>
  <w:num w:numId="9">
    <w:abstractNumId w:val="13"/>
  </w:num>
  <w:num w:numId="10">
    <w:abstractNumId w:val="21"/>
  </w:num>
  <w:num w:numId="11">
    <w:abstractNumId w:val="14"/>
  </w:num>
  <w:num w:numId="12">
    <w:abstractNumId w:val="11"/>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15"/>
  </w:num>
  <w:num w:numId="20">
    <w:abstractNumId w:val="2"/>
  </w:num>
  <w:num w:numId="21">
    <w:abstractNumId w:val="1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0AAC"/>
    <w:rsid w:val="000D17BC"/>
    <w:rsid w:val="000D2186"/>
    <w:rsid w:val="000E4F35"/>
    <w:rsid w:val="000F6C1C"/>
    <w:rsid w:val="00110BAE"/>
    <w:rsid w:val="00116F4B"/>
    <w:rsid w:val="001229F4"/>
    <w:rsid w:val="00137471"/>
    <w:rsid w:val="00150FD3"/>
    <w:rsid w:val="0018136C"/>
    <w:rsid w:val="00184428"/>
    <w:rsid w:val="001A248F"/>
    <w:rsid w:val="001A3B5F"/>
    <w:rsid w:val="001A659D"/>
    <w:rsid w:val="001B51AB"/>
    <w:rsid w:val="001B5CA8"/>
    <w:rsid w:val="001C4490"/>
    <w:rsid w:val="001D2C1A"/>
    <w:rsid w:val="001D3BA2"/>
    <w:rsid w:val="001D44B7"/>
    <w:rsid w:val="001E0075"/>
    <w:rsid w:val="001E1294"/>
    <w:rsid w:val="001E19F7"/>
    <w:rsid w:val="001E4E22"/>
    <w:rsid w:val="001F1B1F"/>
    <w:rsid w:val="001F2A20"/>
    <w:rsid w:val="001F486F"/>
    <w:rsid w:val="001F7574"/>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2EBD"/>
    <w:rsid w:val="004258BA"/>
    <w:rsid w:val="004531C9"/>
    <w:rsid w:val="00457D91"/>
    <w:rsid w:val="00460C31"/>
    <w:rsid w:val="00464E5B"/>
    <w:rsid w:val="0047055A"/>
    <w:rsid w:val="0047355E"/>
    <w:rsid w:val="00474450"/>
    <w:rsid w:val="004873E6"/>
    <w:rsid w:val="00496648"/>
    <w:rsid w:val="004B15B8"/>
    <w:rsid w:val="004B566C"/>
    <w:rsid w:val="004B7B48"/>
    <w:rsid w:val="004D3504"/>
    <w:rsid w:val="004D4AB1"/>
    <w:rsid w:val="004F218A"/>
    <w:rsid w:val="004F4FEB"/>
    <w:rsid w:val="0050334E"/>
    <w:rsid w:val="00505387"/>
    <w:rsid w:val="00512DF7"/>
    <w:rsid w:val="005141E7"/>
    <w:rsid w:val="00517E63"/>
    <w:rsid w:val="00526B0D"/>
    <w:rsid w:val="0055346F"/>
    <w:rsid w:val="005579FF"/>
    <w:rsid w:val="0056172D"/>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53D21"/>
    <w:rsid w:val="00766461"/>
    <w:rsid w:val="00766CFB"/>
    <w:rsid w:val="007816FF"/>
    <w:rsid w:val="00783B44"/>
    <w:rsid w:val="00785028"/>
    <w:rsid w:val="00791770"/>
    <w:rsid w:val="00794A23"/>
    <w:rsid w:val="007A3A5A"/>
    <w:rsid w:val="007A4370"/>
    <w:rsid w:val="007D14DC"/>
    <w:rsid w:val="007E1D15"/>
    <w:rsid w:val="007E1DEA"/>
    <w:rsid w:val="007E2202"/>
    <w:rsid w:val="008145EA"/>
    <w:rsid w:val="00815869"/>
    <w:rsid w:val="00816B81"/>
    <w:rsid w:val="00823B90"/>
    <w:rsid w:val="0083266E"/>
    <w:rsid w:val="00836743"/>
    <w:rsid w:val="008546E5"/>
    <w:rsid w:val="00865EA8"/>
    <w:rsid w:val="00871653"/>
    <w:rsid w:val="0088055A"/>
    <w:rsid w:val="00880684"/>
    <w:rsid w:val="00881D74"/>
    <w:rsid w:val="00881E7B"/>
    <w:rsid w:val="008836AC"/>
    <w:rsid w:val="00887422"/>
    <w:rsid w:val="0089166C"/>
    <w:rsid w:val="00893204"/>
    <w:rsid w:val="008960DE"/>
    <w:rsid w:val="008A36DF"/>
    <w:rsid w:val="008C1698"/>
    <w:rsid w:val="008C1A3D"/>
    <w:rsid w:val="008C75AE"/>
    <w:rsid w:val="008D01C3"/>
    <w:rsid w:val="008D1E13"/>
    <w:rsid w:val="008D6549"/>
    <w:rsid w:val="008D70D2"/>
    <w:rsid w:val="00900AE8"/>
    <w:rsid w:val="00900DAD"/>
    <w:rsid w:val="00910F42"/>
    <w:rsid w:val="0091408E"/>
    <w:rsid w:val="009378CA"/>
    <w:rsid w:val="0095025E"/>
    <w:rsid w:val="00955C4C"/>
    <w:rsid w:val="00995338"/>
    <w:rsid w:val="00996777"/>
    <w:rsid w:val="009C0BC7"/>
    <w:rsid w:val="009C53F8"/>
    <w:rsid w:val="009C6592"/>
    <w:rsid w:val="009D170F"/>
    <w:rsid w:val="009E209B"/>
    <w:rsid w:val="009F0747"/>
    <w:rsid w:val="00A03514"/>
    <w:rsid w:val="00A166E5"/>
    <w:rsid w:val="00A17079"/>
    <w:rsid w:val="00A448C3"/>
    <w:rsid w:val="00A458D4"/>
    <w:rsid w:val="00A46FB7"/>
    <w:rsid w:val="00A53118"/>
    <w:rsid w:val="00A86AB5"/>
    <w:rsid w:val="00A97226"/>
    <w:rsid w:val="00AA0E64"/>
    <w:rsid w:val="00AA142F"/>
    <w:rsid w:val="00AA53DB"/>
    <w:rsid w:val="00AB239A"/>
    <w:rsid w:val="00AC26F7"/>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747B"/>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2916"/>
    <w:rsid w:val="00C371EA"/>
    <w:rsid w:val="00C445AD"/>
    <w:rsid w:val="00C44CBA"/>
    <w:rsid w:val="00C458F0"/>
    <w:rsid w:val="00C4666A"/>
    <w:rsid w:val="00C479A3"/>
    <w:rsid w:val="00C50477"/>
    <w:rsid w:val="00C74DAF"/>
    <w:rsid w:val="00C80116"/>
    <w:rsid w:val="00C8427C"/>
    <w:rsid w:val="00C87BFC"/>
    <w:rsid w:val="00CD7EAD"/>
    <w:rsid w:val="00CF15C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DE7E68"/>
    <w:rsid w:val="00E00E44"/>
    <w:rsid w:val="00E049A8"/>
    <w:rsid w:val="00E12ECB"/>
    <w:rsid w:val="00E1451F"/>
    <w:rsid w:val="00E15A72"/>
    <w:rsid w:val="00E15E28"/>
    <w:rsid w:val="00E16577"/>
    <w:rsid w:val="00E36051"/>
    <w:rsid w:val="00E40D10"/>
    <w:rsid w:val="00E544FA"/>
    <w:rsid w:val="00E55E83"/>
    <w:rsid w:val="00E5792E"/>
    <w:rsid w:val="00E6077C"/>
    <w:rsid w:val="00E6618E"/>
    <w:rsid w:val="00E765B6"/>
    <w:rsid w:val="00E77436"/>
    <w:rsid w:val="00E82C8E"/>
    <w:rsid w:val="00E87CFA"/>
    <w:rsid w:val="00E93D77"/>
    <w:rsid w:val="00E95264"/>
    <w:rsid w:val="00EA2172"/>
    <w:rsid w:val="00EA2DC1"/>
    <w:rsid w:val="00EC5571"/>
    <w:rsid w:val="00ED0E8F"/>
    <w:rsid w:val="00EE1504"/>
    <w:rsid w:val="00EE349F"/>
    <w:rsid w:val="00EE3B5B"/>
    <w:rsid w:val="00EE4CC9"/>
    <w:rsid w:val="00EF14E2"/>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74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2EB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qFormat/>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60577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608570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3-e/Docs/R4-220773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4_Radio/TSGR4_103-e/Docs/R4-2207738.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3-e/Docs/R4-2209003.zip" TargetMode="External"/><Relationship Id="rId5" Type="http://schemas.openxmlformats.org/officeDocument/2006/relationships/footnotes" Target="footnotes.xml"/><Relationship Id="rId10" Type="http://schemas.openxmlformats.org/officeDocument/2006/relationships/hyperlink" Target="https://www.3gpp.org/ftp/TSG_RAN/WG4_Radio/TSGR4_103-e/Docs/R4-2208819.zip" TargetMode="External"/><Relationship Id="rId4" Type="http://schemas.openxmlformats.org/officeDocument/2006/relationships/webSettings" Target="webSettings.xml"/><Relationship Id="rId9" Type="http://schemas.openxmlformats.org/officeDocument/2006/relationships/hyperlink" Target="https://www.3gpp.org/ftp/TSG_RAN/WG4_Radio/TSGR4_103-e/Docs/R4-220774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4</Pages>
  <Words>1276</Words>
  <Characters>7274</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8533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yoonoh-c</cp:lastModifiedBy>
  <cp:revision>5</cp:revision>
  <dcterms:created xsi:type="dcterms:W3CDTF">2022-05-29T23:00:00Z</dcterms:created>
  <dcterms:modified xsi:type="dcterms:W3CDTF">2022-05-29T23:21:00Z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